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C697C" w14:textId="36C581E4" w:rsidR="00D7379F" w:rsidRDefault="004B7C36" w:rsidP="004B7C36">
      <w:pPr>
        <w:jc w:val="center"/>
      </w:pPr>
      <w:bookmarkStart w:id="0" w:name="_GoBack"/>
      <w:bookmarkEnd w:id="0"/>
      <w:r>
        <w:rPr>
          <w:noProof/>
          <w:lang w:eastAsia="en-GB"/>
        </w:rPr>
        <w:drawing>
          <wp:inline distT="0" distB="0" distL="0" distR="0" wp14:anchorId="3999CFEF" wp14:editId="48457B42">
            <wp:extent cx="2641600" cy="869950"/>
            <wp:effectExtent l="0" t="0" r="6350" b="6350"/>
            <wp:docPr id="1501236434" name="Picture 1501236434" descr="Text Box"/>
            <wp:cNvGraphicFramePr/>
            <a:graphic xmlns:a="http://schemas.openxmlformats.org/drawingml/2006/main">
              <a:graphicData uri="http://schemas.openxmlformats.org/drawingml/2006/picture">
                <pic:pic xmlns:pic="http://schemas.openxmlformats.org/drawingml/2006/picture">
                  <pic:nvPicPr>
                    <pic:cNvPr id="1501236434" name="Picture 1501236434" descr="Text Box"/>
                    <pic:cNvPicPr/>
                  </pic:nvPicPr>
                  <pic:blipFill rotWithShape="1">
                    <a:blip r:embed="rId7">
                      <a:extLst>
                        <a:ext uri="{28A0092B-C50C-407E-A947-70E740481C1C}">
                          <a14:useLocalDpi xmlns:a14="http://schemas.microsoft.com/office/drawing/2010/main" val="0"/>
                        </a:ext>
                      </a:extLst>
                    </a:blip>
                    <a:srcRect r="18814"/>
                    <a:stretch/>
                  </pic:blipFill>
                  <pic:spPr bwMode="auto">
                    <a:xfrm>
                      <a:off x="0" y="0"/>
                      <a:ext cx="2650691" cy="872944"/>
                    </a:xfrm>
                    <a:prstGeom prst="rect">
                      <a:avLst/>
                    </a:prstGeom>
                    <a:ln>
                      <a:noFill/>
                    </a:ln>
                    <a:extLst>
                      <a:ext uri="{53640926-AAD7-44D8-BBD7-CCE9431645EC}">
                        <a14:shadowObscured xmlns:a14="http://schemas.microsoft.com/office/drawing/2010/main"/>
                      </a:ext>
                    </a:extLst>
                  </pic:spPr>
                </pic:pic>
              </a:graphicData>
            </a:graphic>
          </wp:inline>
        </w:drawing>
      </w:r>
    </w:p>
    <w:p w14:paraId="46135DFE" w14:textId="0E497915" w:rsidR="004B7C36" w:rsidRDefault="00EE04A6" w:rsidP="004B7C36">
      <w:pPr>
        <w:jc w:val="center"/>
        <w:rPr>
          <w:b/>
          <w:bCs/>
          <w:sz w:val="28"/>
          <w:szCs w:val="28"/>
          <w:u w:val="single"/>
        </w:rPr>
      </w:pPr>
      <w:r w:rsidRPr="4ED7EF93">
        <w:rPr>
          <w:b/>
          <w:bCs/>
          <w:sz w:val="28"/>
          <w:szCs w:val="28"/>
          <w:u w:val="single"/>
        </w:rPr>
        <w:t xml:space="preserve">Termly Report: </w:t>
      </w:r>
      <w:r w:rsidR="6A5DCF19" w:rsidRPr="4ED7EF93">
        <w:rPr>
          <w:b/>
          <w:bCs/>
          <w:sz w:val="28"/>
          <w:szCs w:val="28"/>
          <w:u w:val="single"/>
        </w:rPr>
        <w:t xml:space="preserve">Autumn </w:t>
      </w:r>
      <w:r w:rsidR="0038554F" w:rsidRPr="4ED7EF93">
        <w:rPr>
          <w:b/>
          <w:bCs/>
          <w:sz w:val="28"/>
          <w:szCs w:val="28"/>
          <w:u w:val="single"/>
        </w:rPr>
        <w:t>Term 2023</w:t>
      </w:r>
    </w:p>
    <w:p w14:paraId="34E42045" w14:textId="180F9186" w:rsidR="004B7C36" w:rsidRDefault="004B7C36" w:rsidP="004B7C36">
      <w:pPr>
        <w:rPr>
          <w:sz w:val="28"/>
          <w:szCs w:val="28"/>
          <w:u w:val="single"/>
        </w:rPr>
      </w:pPr>
      <w:r w:rsidRPr="4ED7EF93">
        <w:rPr>
          <w:b/>
          <w:bCs/>
          <w:sz w:val="28"/>
          <w:szCs w:val="28"/>
        </w:rPr>
        <w:t xml:space="preserve">Date: </w:t>
      </w:r>
      <w:r w:rsidR="4875E757" w:rsidRPr="4ED7EF93">
        <w:rPr>
          <w:sz w:val="28"/>
          <w:szCs w:val="28"/>
          <w:u w:val="single"/>
        </w:rPr>
        <w:t>15.01.2024</w:t>
      </w:r>
    </w:p>
    <w:p w14:paraId="23828DB8" w14:textId="203DE864" w:rsidR="004B7C36" w:rsidRDefault="004B7C36" w:rsidP="004B7C36">
      <w:pPr>
        <w:rPr>
          <w:sz w:val="28"/>
          <w:szCs w:val="28"/>
          <w:u w:val="single"/>
        </w:rPr>
      </w:pPr>
      <w:r>
        <w:rPr>
          <w:sz w:val="28"/>
          <w:szCs w:val="28"/>
          <w:u w:val="single"/>
        </w:rPr>
        <w:t>Numbers on our database</w:t>
      </w:r>
      <w:r w:rsidR="00F8314B">
        <w:rPr>
          <w:sz w:val="28"/>
          <w:szCs w:val="28"/>
          <w:u w:val="single"/>
        </w:rPr>
        <w:t xml:space="preserve"> (number in bracket is last </w:t>
      </w:r>
      <w:r w:rsidR="00906170">
        <w:rPr>
          <w:sz w:val="28"/>
          <w:szCs w:val="28"/>
          <w:u w:val="single"/>
        </w:rPr>
        <w:t>quarters</w:t>
      </w:r>
      <w:r w:rsidR="00F8314B">
        <w:rPr>
          <w:sz w:val="28"/>
          <w:szCs w:val="28"/>
          <w:u w:val="single"/>
        </w:rPr>
        <w:t xml:space="preserve"> figure)</w:t>
      </w:r>
    </w:p>
    <w:tbl>
      <w:tblPr>
        <w:tblStyle w:val="TableGrid"/>
        <w:tblW w:w="9209" w:type="dxa"/>
        <w:tblLook w:val="04A0" w:firstRow="1" w:lastRow="0" w:firstColumn="1" w:lastColumn="0" w:noHBand="0" w:noVBand="1"/>
      </w:tblPr>
      <w:tblGrid>
        <w:gridCol w:w="5382"/>
        <w:gridCol w:w="3827"/>
      </w:tblGrid>
      <w:tr w:rsidR="005E0628" w14:paraId="2AEA6E9F" w14:textId="77777777" w:rsidTr="4ED7EF93">
        <w:tc>
          <w:tcPr>
            <w:tcW w:w="5382" w:type="dxa"/>
          </w:tcPr>
          <w:p w14:paraId="4A2EFCAD" w14:textId="77777777" w:rsidR="005E0628" w:rsidRPr="005E0628" w:rsidRDefault="005E0628" w:rsidP="00C7221B">
            <w:pPr>
              <w:rPr>
                <w:rFonts w:cstheme="minorHAnsi"/>
                <w:b/>
                <w:bCs/>
                <w:sz w:val="32"/>
                <w:szCs w:val="32"/>
                <w:lang w:val="en-US"/>
              </w:rPr>
            </w:pPr>
            <w:r w:rsidRPr="005E0628">
              <w:rPr>
                <w:rFonts w:cstheme="minorHAnsi"/>
                <w:b/>
                <w:bCs/>
                <w:sz w:val="32"/>
                <w:szCs w:val="32"/>
                <w:lang w:val="en-US"/>
              </w:rPr>
              <w:t>Section on the Database</w:t>
            </w:r>
          </w:p>
        </w:tc>
        <w:tc>
          <w:tcPr>
            <w:tcW w:w="3827" w:type="dxa"/>
          </w:tcPr>
          <w:p w14:paraId="07A047AD" w14:textId="77777777" w:rsidR="005E0628" w:rsidRPr="005E0628" w:rsidRDefault="005E0628" w:rsidP="00C7221B">
            <w:pPr>
              <w:jc w:val="center"/>
              <w:rPr>
                <w:rFonts w:cstheme="minorHAnsi"/>
                <w:b/>
                <w:bCs/>
                <w:sz w:val="32"/>
                <w:szCs w:val="32"/>
                <w:lang w:val="en-US"/>
              </w:rPr>
            </w:pPr>
            <w:r w:rsidRPr="005E0628">
              <w:rPr>
                <w:rFonts w:cstheme="minorHAnsi"/>
                <w:b/>
                <w:bCs/>
                <w:sz w:val="32"/>
                <w:szCs w:val="32"/>
                <w:lang w:val="en-US"/>
              </w:rPr>
              <w:t>Total number</w:t>
            </w:r>
          </w:p>
        </w:tc>
      </w:tr>
      <w:tr w:rsidR="005E0628" w14:paraId="3B20F538" w14:textId="77777777" w:rsidTr="4ED7EF93">
        <w:tc>
          <w:tcPr>
            <w:tcW w:w="5382" w:type="dxa"/>
          </w:tcPr>
          <w:p w14:paraId="7EA29B21" w14:textId="77777777" w:rsidR="005E0628" w:rsidRPr="005E0628" w:rsidRDefault="005E0628" w:rsidP="00C7221B">
            <w:pPr>
              <w:rPr>
                <w:rFonts w:cstheme="minorHAnsi"/>
                <w:sz w:val="32"/>
                <w:szCs w:val="32"/>
                <w:lang w:val="en-US"/>
              </w:rPr>
            </w:pPr>
            <w:r w:rsidRPr="005E0628">
              <w:rPr>
                <w:rFonts w:cstheme="minorHAnsi"/>
                <w:sz w:val="32"/>
                <w:szCs w:val="32"/>
                <w:lang w:val="en-US"/>
              </w:rPr>
              <w:t>Total number of pupils on the database</w:t>
            </w:r>
          </w:p>
        </w:tc>
        <w:tc>
          <w:tcPr>
            <w:tcW w:w="3827" w:type="dxa"/>
            <w:vAlign w:val="center"/>
          </w:tcPr>
          <w:p w14:paraId="3F264B3B" w14:textId="336C76B3" w:rsidR="005E0628" w:rsidRPr="00C34FA4" w:rsidRDefault="00EE04A6" w:rsidP="4ED7EF93">
            <w:pPr>
              <w:jc w:val="center"/>
              <w:rPr>
                <w:sz w:val="32"/>
                <w:szCs w:val="32"/>
                <w:lang w:val="en-US"/>
              </w:rPr>
            </w:pPr>
            <w:r w:rsidRPr="4ED7EF93">
              <w:rPr>
                <w:b/>
                <w:bCs/>
                <w:sz w:val="32"/>
                <w:szCs w:val="32"/>
                <w:lang w:val="en-US"/>
              </w:rPr>
              <w:t>13</w:t>
            </w:r>
            <w:r w:rsidR="551DB116" w:rsidRPr="4ED7EF93">
              <w:rPr>
                <w:b/>
                <w:bCs/>
                <w:sz w:val="32"/>
                <w:szCs w:val="32"/>
                <w:lang w:val="en-US"/>
              </w:rPr>
              <w:t>87</w:t>
            </w:r>
            <w:r w:rsidR="689B0D34" w:rsidRPr="4ED7EF93">
              <w:rPr>
                <w:b/>
                <w:bCs/>
                <w:sz w:val="32"/>
                <w:szCs w:val="32"/>
                <w:lang w:val="en-US"/>
              </w:rPr>
              <w:t xml:space="preserve"> </w:t>
            </w:r>
            <w:r w:rsidRPr="4ED7EF93">
              <w:rPr>
                <w:sz w:val="32"/>
                <w:szCs w:val="32"/>
                <w:lang w:val="en-US"/>
              </w:rPr>
              <w:t>(</w:t>
            </w:r>
            <w:r w:rsidR="3886EDC6" w:rsidRPr="4ED7EF93">
              <w:rPr>
                <w:sz w:val="32"/>
                <w:szCs w:val="32"/>
                <w:lang w:val="en-US"/>
              </w:rPr>
              <w:t>1376</w:t>
            </w:r>
            <w:r w:rsidR="12B66330" w:rsidRPr="4ED7EF93">
              <w:rPr>
                <w:sz w:val="32"/>
                <w:szCs w:val="32"/>
                <w:lang w:val="en-US"/>
              </w:rPr>
              <w:t>)</w:t>
            </w:r>
          </w:p>
        </w:tc>
      </w:tr>
      <w:tr w:rsidR="005E0628" w14:paraId="64E74A6C" w14:textId="77777777" w:rsidTr="4ED7EF93">
        <w:tc>
          <w:tcPr>
            <w:tcW w:w="5382" w:type="dxa"/>
          </w:tcPr>
          <w:p w14:paraId="7A6C3690" w14:textId="77777777" w:rsidR="005E0628" w:rsidRPr="005E0628" w:rsidRDefault="005E0628" w:rsidP="00C7221B">
            <w:pPr>
              <w:rPr>
                <w:rFonts w:cstheme="minorHAnsi"/>
                <w:sz w:val="32"/>
                <w:szCs w:val="32"/>
                <w:lang w:val="en-US"/>
              </w:rPr>
            </w:pPr>
            <w:r w:rsidRPr="005E0628">
              <w:rPr>
                <w:rFonts w:cstheme="minorHAnsi"/>
                <w:sz w:val="32"/>
                <w:szCs w:val="32"/>
                <w:lang w:val="en-US"/>
              </w:rPr>
              <w:t>Number of primary pupils</w:t>
            </w:r>
          </w:p>
        </w:tc>
        <w:tc>
          <w:tcPr>
            <w:tcW w:w="3827" w:type="dxa"/>
          </w:tcPr>
          <w:p w14:paraId="24762E9F" w14:textId="767F9383" w:rsidR="005E0628" w:rsidRPr="00D739B7" w:rsidRDefault="347023AF" w:rsidP="4ED7EF93">
            <w:pPr>
              <w:jc w:val="center"/>
              <w:rPr>
                <w:sz w:val="32"/>
                <w:szCs w:val="32"/>
                <w:u w:val="single"/>
                <w:lang w:val="en-US"/>
              </w:rPr>
            </w:pPr>
            <w:r w:rsidRPr="4ED7EF93">
              <w:rPr>
                <w:b/>
                <w:bCs/>
                <w:sz w:val="32"/>
                <w:szCs w:val="32"/>
                <w:lang w:val="en-US"/>
              </w:rPr>
              <w:t>755</w:t>
            </w:r>
            <w:r w:rsidR="291A23D5" w:rsidRPr="4ED7EF93">
              <w:rPr>
                <w:b/>
                <w:bCs/>
                <w:sz w:val="32"/>
                <w:szCs w:val="32"/>
                <w:lang w:val="en-US"/>
              </w:rPr>
              <w:t xml:space="preserve"> </w:t>
            </w:r>
            <w:r w:rsidR="00EE04A6" w:rsidRPr="4ED7EF93">
              <w:rPr>
                <w:sz w:val="32"/>
                <w:szCs w:val="32"/>
                <w:lang w:val="en-US"/>
              </w:rPr>
              <w:t>(</w:t>
            </w:r>
            <w:r w:rsidR="0F90D328" w:rsidRPr="4ED7EF93">
              <w:rPr>
                <w:sz w:val="32"/>
                <w:szCs w:val="32"/>
                <w:lang w:val="en-US"/>
              </w:rPr>
              <w:t>836</w:t>
            </w:r>
            <w:r w:rsidR="351513D9" w:rsidRPr="4ED7EF93">
              <w:rPr>
                <w:sz w:val="32"/>
                <w:szCs w:val="32"/>
                <w:lang w:val="en-US"/>
              </w:rPr>
              <w:t>)</w:t>
            </w:r>
          </w:p>
        </w:tc>
      </w:tr>
      <w:tr w:rsidR="005E0628" w14:paraId="1047397B" w14:textId="77777777" w:rsidTr="4ED7EF93">
        <w:trPr>
          <w:trHeight w:val="1020"/>
        </w:trPr>
        <w:tc>
          <w:tcPr>
            <w:tcW w:w="5382" w:type="dxa"/>
          </w:tcPr>
          <w:p w14:paraId="181F0813" w14:textId="77777777" w:rsidR="005E0628" w:rsidRPr="005E0628" w:rsidRDefault="005E0628" w:rsidP="00C7221B">
            <w:pPr>
              <w:rPr>
                <w:rFonts w:cstheme="minorHAnsi"/>
                <w:sz w:val="32"/>
                <w:szCs w:val="32"/>
                <w:lang w:val="en-US"/>
              </w:rPr>
            </w:pPr>
            <w:r w:rsidRPr="005E0628">
              <w:rPr>
                <w:rFonts w:cstheme="minorHAnsi"/>
                <w:sz w:val="32"/>
                <w:szCs w:val="32"/>
                <w:lang w:val="en-US"/>
              </w:rPr>
              <w:t>Number of secondary pupils (including Ron Dearing and Hull College)</w:t>
            </w:r>
          </w:p>
        </w:tc>
        <w:tc>
          <w:tcPr>
            <w:tcW w:w="3827" w:type="dxa"/>
            <w:vAlign w:val="center"/>
          </w:tcPr>
          <w:p w14:paraId="79857786" w14:textId="469A1361" w:rsidR="005E0628" w:rsidRPr="00D739B7" w:rsidRDefault="1ED363F4" w:rsidP="4ED7EF93">
            <w:pPr>
              <w:jc w:val="center"/>
              <w:rPr>
                <w:sz w:val="32"/>
                <w:szCs w:val="32"/>
                <w:lang w:val="en-US"/>
              </w:rPr>
            </w:pPr>
            <w:r w:rsidRPr="4ED7EF93">
              <w:rPr>
                <w:b/>
                <w:bCs/>
                <w:sz w:val="32"/>
                <w:szCs w:val="32"/>
                <w:lang w:val="en-US"/>
              </w:rPr>
              <w:t>614</w:t>
            </w:r>
            <w:r w:rsidR="0FFE78A1" w:rsidRPr="4ED7EF93">
              <w:rPr>
                <w:b/>
                <w:bCs/>
                <w:sz w:val="32"/>
                <w:szCs w:val="32"/>
                <w:lang w:val="en-US"/>
              </w:rPr>
              <w:t xml:space="preserve"> </w:t>
            </w:r>
            <w:r w:rsidR="00EE04A6" w:rsidRPr="4ED7EF93">
              <w:rPr>
                <w:sz w:val="32"/>
                <w:szCs w:val="32"/>
                <w:lang w:val="en-US"/>
              </w:rPr>
              <w:t>(5</w:t>
            </w:r>
            <w:r w:rsidR="34593915" w:rsidRPr="4ED7EF93">
              <w:rPr>
                <w:sz w:val="32"/>
                <w:szCs w:val="32"/>
                <w:lang w:val="en-US"/>
              </w:rPr>
              <w:t>27</w:t>
            </w:r>
            <w:r w:rsidR="351513D9" w:rsidRPr="4ED7EF93">
              <w:rPr>
                <w:sz w:val="32"/>
                <w:szCs w:val="32"/>
                <w:lang w:val="en-US"/>
              </w:rPr>
              <w:t>)</w:t>
            </w:r>
          </w:p>
        </w:tc>
      </w:tr>
      <w:tr w:rsidR="005E0628" w14:paraId="731EAE62" w14:textId="77777777" w:rsidTr="4ED7EF93">
        <w:tc>
          <w:tcPr>
            <w:tcW w:w="5382" w:type="dxa"/>
          </w:tcPr>
          <w:p w14:paraId="1774E972" w14:textId="77777777" w:rsidR="005E0628" w:rsidRPr="005E0628" w:rsidRDefault="005E0628" w:rsidP="00C7221B">
            <w:pPr>
              <w:rPr>
                <w:rFonts w:cstheme="minorHAnsi"/>
                <w:sz w:val="32"/>
                <w:szCs w:val="32"/>
                <w:lang w:val="en-US"/>
              </w:rPr>
            </w:pPr>
            <w:r w:rsidRPr="005E0628">
              <w:rPr>
                <w:rFonts w:cstheme="minorHAnsi"/>
                <w:sz w:val="32"/>
                <w:szCs w:val="32"/>
                <w:lang w:val="en-US"/>
              </w:rPr>
              <w:t>Number of boys</w:t>
            </w:r>
          </w:p>
        </w:tc>
        <w:tc>
          <w:tcPr>
            <w:tcW w:w="3827" w:type="dxa"/>
          </w:tcPr>
          <w:p w14:paraId="7B2C7202" w14:textId="1001E1A2" w:rsidR="005E0628" w:rsidRPr="00D739B7" w:rsidRDefault="31DC915D" w:rsidP="4ED7EF93">
            <w:pPr>
              <w:jc w:val="center"/>
              <w:rPr>
                <w:sz w:val="32"/>
                <w:szCs w:val="32"/>
                <w:lang w:val="en-US"/>
              </w:rPr>
            </w:pPr>
            <w:r w:rsidRPr="4ED7EF93">
              <w:rPr>
                <w:b/>
                <w:bCs/>
                <w:sz w:val="32"/>
                <w:szCs w:val="32"/>
                <w:lang w:val="en-US"/>
              </w:rPr>
              <w:t>998</w:t>
            </w:r>
            <w:r w:rsidR="5B7A7003" w:rsidRPr="4ED7EF93">
              <w:rPr>
                <w:b/>
                <w:bCs/>
                <w:sz w:val="32"/>
                <w:szCs w:val="32"/>
                <w:lang w:val="en-US"/>
              </w:rPr>
              <w:t xml:space="preserve"> </w:t>
            </w:r>
            <w:r w:rsidR="00EE04A6" w:rsidRPr="4ED7EF93">
              <w:rPr>
                <w:sz w:val="32"/>
                <w:szCs w:val="32"/>
                <w:lang w:val="en-US"/>
              </w:rPr>
              <w:t>(</w:t>
            </w:r>
            <w:r w:rsidR="4D6DAFEC" w:rsidRPr="4ED7EF93">
              <w:rPr>
                <w:sz w:val="32"/>
                <w:szCs w:val="32"/>
                <w:lang w:val="en-US"/>
              </w:rPr>
              <w:t>1012</w:t>
            </w:r>
            <w:r w:rsidR="351513D9" w:rsidRPr="4ED7EF93">
              <w:rPr>
                <w:sz w:val="32"/>
                <w:szCs w:val="32"/>
                <w:lang w:val="en-US"/>
              </w:rPr>
              <w:t>)</w:t>
            </w:r>
          </w:p>
        </w:tc>
      </w:tr>
      <w:tr w:rsidR="005E0628" w14:paraId="792850F7" w14:textId="77777777" w:rsidTr="4ED7EF93">
        <w:tc>
          <w:tcPr>
            <w:tcW w:w="5382" w:type="dxa"/>
          </w:tcPr>
          <w:p w14:paraId="7B14E8F3" w14:textId="77777777" w:rsidR="005E0628" w:rsidRPr="005E0628" w:rsidRDefault="005E0628" w:rsidP="00C7221B">
            <w:pPr>
              <w:rPr>
                <w:rFonts w:cstheme="minorHAnsi"/>
                <w:sz w:val="32"/>
                <w:szCs w:val="32"/>
                <w:lang w:val="en-US"/>
              </w:rPr>
            </w:pPr>
            <w:r w:rsidRPr="005E0628">
              <w:rPr>
                <w:rFonts w:cstheme="minorHAnsi"/>
                <w:sz w:val="32"/>
                <w:szCs w:val="32"/>
                <w:lang w:val="en-US"/>
              </w:rPr>
              <w:t>Number of girls</w:t>
            </w:r>
          </w:p>
        </w:tc>
        <w:tc>
          <w:tcPr>
            <w:tcW w:w="3827" w:type="dxa"/>
          </w:tcPr>
          <w:p w14:paraId="6C399C26" w14:textId="43E6FB94" w:rsidR="005E0628" w:rsidRPr="00861684" w:rsidRDefault="00EE04A6" w:rsidP="4ED7EF93">
            <w:pPr>
              <w:jc w:val="center"/>
              <w:rPr>
                <w:sz w:val="32"/>
                <w:szCs w:val="32"/>
                <w:lang w:val="en-US"/>
              </w:rPr>
            </w:pPr>
            <w:r w:rsidRPr="4ED7EF93">
              <w:rPr>
                <w:b/>
                <w:bCs/>
                <w:sz w:val="32"/>
                <w:szCs w:val="32"/>
                <w:lang w:val="en-US"/>
              </w:rPr>
              <w:t>3</w:t>
            </w:r>
            <w:r w:rsidR="6A753EA3" w:rsidRPr="4ED7EF93">
              <w:rPr>
                <w:b/>
                <w:bCs/>
                <w:sz w:val="32"/>
                <w:szCs w:val="32"/>
                <w:lang w:val="en-US"/>
              </w:rPr>
              <w:t>63</w:t>
            </w:r>
            <w:r w:rsidR="5B7A7003" w:rsidRPr="4ED7EF93">
              <w:rPr>
                <w:b/>
                <w:bCs/>
                <w:sz w:val="32"/>
                <w:szCs w:val="32"/>
                <w:lang w:val="en-US"/>
              </w:rPr>
              <w:t xml:space="preserve"> </w:t>
            </w:r>
            <w:r w:rsidRPr="4ED7EF93">
              <w:rPr>
                <w:sz w:val="32"/>
                <w:szCs w:val="32"/>
                <w:lang w:val="en-US"/>
              </w:rPr>
              <w:t>(2</w:t>
            </w:r>
            <w:r w:rsidR="39410866" w:rsidRPr="4ED7EF93">
              <w:rPr>
                <w:sz w:val="32"/>
                <w:szCs w:val="32"/>
                <w:lang w:val="en-US"/>
              </w:rPr>
              <w:t>339</w:t>
            </w:r>
            <w:r w:rsidR="43B3FE68" w:rsidRPr="4ED7EF93">
              <w:rPr>
                <w:sz w:val="32"/>
                <w:szCs w:val="32"/>
                <w:lang w:val="en-US"/>
              </w:rPr>
              <w:t>)</w:t>
            </w:r>
          </w:p>
        </w:tc>
      </w:tr>
      <w:tr w:rsidR="005E0628" w14:paraId="01796820" w14:textId="77777777" w:rsidTr="4ED7EF93">
        <w:tc>
          <w:tcPr>
            <w:tcW w:w="5382" w:type="dxa"/>
          </w:tcPr>
          <w:p w14:paraId="1AB71AFB" w14:textId="1CA51126" w:rsidR="005E0628" w:rsidRPr="005E0628" w:rsidRDefault="005E0628" w:rsidP="00C7221B">
            <w:pPr>
              <w:rPr>
                <w:rFonts w:cstheme="minorHAnsi"/>
                <w:sz w:val="32"/>
                <w:szCs w:val="32"/>
                <w:lang w:val="en-US"/>
              </w:rPr>
            </w:pPr>
            <w:r w:rsidRPr="005E0628">
              <w:rPr>
                <w:rStyle w:val="normaltextrun"/>
                <w:rFonts w:cstheme="minorHAnsi"/>
                <w:color w:val="000000"/>
                <w:sz w:val="28"/>
                <w:szCs w:val="28"/>
                <w:shd w:val="clear" w:color="auto" w:fill="FFFFFF"/>
                <w:lang w:val="en-US"/>
              </w:rPr>
              <w:t xml:space="preserve">Non-Binary / gender fluid / </w:t>
            </w:r>
            <w:proofErr w:type="spellStart"/>
            <w:r w:rsidRPr="005E0628">
              <w:rPr>
                <w:rStyle w:val="normaltextrun"/>
                <w:rFonts w:cstheme="minorHAnsi"/>
                <w:color w:val="000000"/>
                <w:sz w:val="28"/>
                <w:szCs w:val="28"/>
                <w:shd w:val="clear" w:color="auto" w:fill="FFFFFF"/>
                <w:lang w:val="en-US"/>
              </w:rPr>
              <w:t>Agender</w:t>
            </w:r>
            <w:proofErr w:type="spellEnd"/>
            <w:r w:rsidRPr="005E0628">
              <w:rPr>
                <w:rStyle w:val="eop"/>
                <w:rFonts w:cstheme="minorHAnsi"/>
                <w:color w:val="000000"/>
                <w:sz w:val="28"/>
                <w:szCs w:val="28"/>
                <w:shd w:val="clear" w:color="auto" w:fill="FFFFFF"/>
              </w:rPr>
              <w:t> </w:t>
            </w:r>
          </w:p>
        </w:tc>
        <w:tc>
          <w:tcPr>
            <w:tcW w:w="3827" w:type="dxa"/>
          </w:tcPr>
          <w:p w14:paraId="7D92BD69" w14:textId="0E65F7F6" w:rsidR="005E0628" w:rsidRPr="00861684" w:rsidRDefault="00EE04A6" w:rsidP="4ED7EF93">
            <w:pPr>
              <w:jc w:val="center"/>
              <w:rPr>
                <w:sz w:val="32"/>
                <w:szCs w:val="32"/>
                <w:lang w:val="en-US"/>
              </w:rPr>
            </w:pPr>
            <w:r w:rsidRPr="4ED7EF93">
              <w:rPr>
                <w:b/>
                <w:bCs/>
                <w:sz w:val="32"/>
                <w:szCs w:val="32"/>
                <w:lang w:val="en-US"/>
              </w:rPr>
              <w:t>2</w:t>
            </w:r>
            <w:r w:rsidR="11251406" w:rsidRPr="4ED7EF93">
              <w:rPr>
                <w:b/>
                <w:bCs/>
                <w:sz w:val="32"/>
                <w:szCs w:val="32"/>
                <w:lang w:val="en-US"/>
              </w:rPr>
              <w:t>6</w:t>
            </w:r>
            <w:r w:rsidR="5B7A7003" w:rsidRPr="4ED7EF93">
              <w:rPr>
                <w:b/>
                <w:bCs/>
                <w:sz w:val="32"/>
                <w:szCs w:val="32"/>
                <w:lang w:val="en-US"/>
              </w:rPr>
              <w:t xml:space="preserve"> </w:t>
            </w:r>
            <w:r w:rsidRPr="4ED7EF93">
              <w:rPr>
                <w:sz w:val="32"/>
                <w:szCs w:val="32"/>
                <w:lang w:val="en-US"/>
              </w:rPr>
              <w:t>(2</w:t>
            </w:r>
            <w:r w:rsidR="6F01A398" w:rsidRPr="4ED7EF93">
              <w:rPr>
                <w:sz w:val="32"/>
                <w:szCs w:val="32"/>
                <w:lang w:val="en-US"/>
              </w:rPr>
              <w:t>5</w:t>
            </w:r>
            <w:r w:rsidR="43B3FE68" w:rsidRPr="4ED7EF93">
              <w:rPr>
                <w:sz w:val="32"/>
                <w:szCs w:val="32"/>
                <w:lang w:val="en-US"/>
              </w:rPr>
              <w:t>)</w:t>
            </w:r>
          </w:p>
        </w:tc>
      </w:tr>
      <w:tr w:rsidR="005E0628" w14:paraId="631C6157" w14:textId="77777777" w:rsidTr="4ED7EF93">
        <w:tc>
          <w:tcPr>
            <w:tcW w:w="5382" w:type="dxa"/>
          </w:tcPr>
          <w:p w14:paraId="299C3438" w14:textId="77777777" w:rsidR="005E0628" w:rsidRPr="005E0628" w:rsidRDefault="005E0628" w:rsidP="00C7221B">
            <w:pPr>
              <w:rPr>
                <w:rFonts w:cstheme="minorHAnsi"/>
                <w:sz w:val="32"/>
                <w:szCs w:val="32"/>
                <w:lang w:val="en-US"/>
              </w:rPr>
            </w:pPr>
            <w:r w:rsidRPr="005E0628">
              <w:rPr>
                <w:rFonts w:cstheme="minorHAnsi"/>
                <w:sz w:val="32"/>
                <w:szCs w:val="32"/>
                <w:lang w:val="en-US"/>
              </w:rPr>
              <w:t>Number of pupils with EAL</w:t>
            </w:r>
          </w:p>
        </w:tc>
        <w:tc>
          <w:tcPr>
            <w:tcW w:w="3827" w:type="dxa"/>
          </w:tcPr>
          <w:p w14:paraId="688C22B5" w14:textId="37BD284D" w:rsidR="005E0628" w:rsidRPr="00861684" w:rsidRDefault="00EE04A6" w:rsidP="4ED7EF93">
            <w:pPr>
              <w:jc w:val="center"/>
              <w:rPr>
                <w:sz w:val="32"/>
                <w:szCs w:val="32"/>
                <w:lang w:val="en-US"/>
              </w:rPr>
            </w:pPr>
            <w:r w:rsidRPr="4ED7EF93">
              <w:rPr>
                <w:b/>
                <w:bCs/>
                <w:sz w:val="32"/>
                <w:szCs w:val="32"/>
                <w:lang w:val="en-US"/>
              </w:rPr>
              <w:t>11</w:t>
            </w:r>
            <w:r w:rsidR="64C0C9D8" w:rsidRPr="4ED7EF93">
              <w:rPr>
                <w:b/>
                <w:bCs/>
                <w:sz w:val="32"/>
                <w:szCs w:val="32"/>
                <w:lang w:val="en-US"/>
              </w:rPr>
              <w:t>5</w:t>
            </w:r>
            <w:r w:rsidR="6382CABC" w:rsidRPr="4ED7EF93">
              <w:rPr>
                <w:b/>
                <w:bCs/>
                <w:sz w:val="32"/>
                <w:szCs w:val="32"/>
                <w:lang w:val="en-US"/>
              </w:rPr>
              <w:t xml:space="preserve"> </w:t>
            </w:r>
            <w:r w:rsidRPr="4ED7EF93">
              <w:rPr>
                <w:sz w:val="32"/>
                <w:szCs w:val="32"/>
                <w:lang w:val="en-US"/>
              </w:rPr>
              <w:t>(</w:t>
            </w:r>
            <w:r w:rsidR="3962CC16" w:rsidRPr="4ED7EF93">
              <w:rPr>
                <w:sz w:val="32"/>
                <w:szCs w:val="32"/>
                <w:lang w:val="en-US"/>
              </w:rPr>
              <w:t>112</w:t>
            </w:r>
            <w:r w:rsidR="43B3FE68" w:rsidRPr="4ED7EF93">
              <w:rPr>
                <w:sz w:val="32"/>
                <w:szCs w:val="32"/>
                <w:lang w:val="en-US"/>
              </w:rPr>
              <w:t>)</w:t>
            </w:r>
          </w:p>
        </w:tc>
      </w:tr>
      <w:tr w:rsidR="005E0628" w14:paraId="41A84FB9" w14:textId="77777777" w:rsidTr="4ED7EF93">
        <w:tc>
          <w:tcPr>
            <w:tcW w:w="5382" w:type="dxa"/>
          </w:tcPr>
          <w:p w14:paraId="52CF3832" w14:textId="77777777" w:rsidR="005E0628" w:rsidRPr="005E0628" w:rsidRDefault="005E0628" w:rsidP="00C7221B">
            <w:pPr>
              <w:rPr>
                <w:rFonts w:cstheme="minorHAnsi"/>
                <w:sz w:val="32"/>
                <w:szCs w:val="32"/>
                <w:lang w:val="en-US"/>
              </w:rPr>
            </w:pPr>
            <w:r w:rsidRPr="005E0628">
              <w:rPr>
                <w:rFonts w:cstheme="minorHAnsi"/>
                <w:sz w:val="32"/>
                <w:szCs w:val="32"/>
                <w:lang w:val="en-US"/>
              </w:rPr>
              <w:t>Number of pupils with a diagnosis</w:t>
            </w:r>
          </w:p>
        </w:tc>
        <w:tc>
          <w:tcPr>
            <w:tcW w:w="3827" w:type="dxa"/>
          </w:tcPr>
          <w:p w14:paraId="72ABBE16" w14:textId="72869374" w:rsidR="005E0628" w:rsidRPr="00861684" w:rsidRDefault="00EE04A6" w:rsidP="4ED7EF93">
            <w:pPr>
              <w:jc w:val="center"/>
              <w:rPr>
                <w:sz w:val="32"/>
                <w:szCs w:val="32"/>
                <w:lang w:val="en-US"/>
              </w:rPr>
            </w:pPr>
            <w:r w:rsidRPr="4ED7EF93">
              <w:rPr>
                <w:b/>
                <w:bCs/>
                <w:sz w:val="32"/>
                <w:szCs w:val="32"/>
                <w:lang w:val="en-US"/>
              </w:rPr>
              <w:t>6</w:t>
            </w:r>
            <w:r w:rsidR="0AA38CFA" w:rsidRPr="4ED7EF93">
              <w:rPr>
                <w:b/>
                <w:bCs/>
                <w:sz w:val="32"/>
                <w:szCs w:val="32"/>
                <w:lang w:val="en-US"/>
              </w:rPr>
              <w:t>50</w:t>
            </w:r>
            <w:r w:rsidR="6382CABC" w:rsidRPr="4ED7EF93">
              <w:rPr>
                <w:b/>
                <w:bCs/>
                <w:sz w:val="32"/>
                <w:szCs w:val="32"/>
                <w:lang w:val="en-US"/>
              </w:rPr>
              <w:t xml:space="preserve"> </w:t>
            </w:r>
            <w:r w:rsidRPr="4ED7EF93">
              <w:rPr>
                <w:sz w:val="32"/>
                <w:szCs w:val="32"/>
                <w:lang w:val="en-US"/>
              </w:rPr>
              <w:t>(6</w:t>
            </w:r>
            <w:r w:rsidR="7D26D173" w:rsidRPr="4ED7EF93">
              <w:rPr>
                <w:sz w:val="32"/>
                <w:szCs w:val="32"/>
                <w:lang w:val="en-US"/>
              </w:rPr>
              <w:t>75</w:t>
            </w:r>
            <w:r w:rsidR="43B3FE68" w:rsidRPr="4ED7EF93">
              <w:rPr>
                <w:sz w:val="32"/>
                <w:szCs w:val="32"/>
                <w:lang w:val="en-US"/>
              </w:rPr>
              <w:t>)</w:t>
            </w:r>
          </w:p>
        </w:tc>
      </w:tr>
      <w:tr w:rsidR="005E0628" w14:paraId="259A63D2" w14:textId="77777777" w:rsidTr="4ED7EF93">
        <w:tc>
          <w:tcPr>
            <w:tcW w:w="5382" w:type="dxa"/>
          </w:tcPr>
          <w:p w14:paraId="71073E40" w14:textId="77777777" w:rsidR="005E0628" w:rsidRPr="005E0628" w:rsidRDefault="005E0628" w:rsidP="00C7221B">
            <w:pPr>
              <w:rPr>
                <w:rFonts w:cstheme="minorHAnsi"/>
                <w:sz w:val="32"/>
                <w:szCs w:val="32"/>
                <w:lang w:val="en-US"/>
              </w:rPr>
            </w:pPr>
            <w:r w:rsidRPr="005E0628">
              <w:rPr>
                <w:rFonts w:cstheme="minorHAnsi"/>
                <w:sz w:val="32"/>
                <w:szCs w:val="32"/>
                <w:lang w:val="en-US"/>
              </w:rPr>
              <w:t>Number of pupils with an EHCP</w:t>
            </w:r>
          </w:p>
        </w:tc>
        <w:tc>
          <w:tcPr>
            <w:tcW w:w="3827" w:type="dxa"/>
          </w:tcPr>
          <w:p w14:paraId="3DEC197B" w14:textId="1BC92DC3" w:rsidR="005E0628" w:rsidRPr="00861684" w:rsidRDefault="00EE04A6" w:rsidP="4ED7EF93">
            <w:pPr>
              <w:jc w:val="center"/>
              <w:rPr>
                <w:sz w:val="32"/>
                <w:szCs w:val="32"/>
                <w:lang w:val="en-US"/>
              </w:rPr>
            </w:pPr>
            <w:r w:rsidRPr="4ED7EF93">
              <w:rPr>
                <w:b/>
                <w:bCs/>
                <w:sz w:val="32"/>
                <w:szCs w:val="32"/>
                <w:lang w:val="en-US"/>
              </w:rPr>
              <w:t>3</w:t>
            </w:r>
            <w:r w:rsidR="478CCC3C" w:rsidRPr="4ED7EF93">
              <w:rPr>
                <w:b/>
                <w:bCs/>
                <w:sz w:val="32"/>
                <w:szCs w:val="32"/>
                <w:lang w:val="en-US"/>
              </w:rPr>
              <w:t>38</w:t>
            </w:r>
            <w:r w:rsidR="6382CABC" w:rsidRPr="4ED7EF93">
              <w:rPr>
                <w:b/>
                <w:bCs/>
                <w:sz w:val="32"/>
                <w:szCs w:val="32"/>
                <w:lang w:val="en-US"/>
              </w:rPr>
              <w:t xml:space="preserve"> </w:t>
            </w:r>
            <w:r w:rsidRPr="4ED7EF93">
              <w:rPr>
                <w:sz w:val="32"/>
                <w:szCs w:val="32"/>
                <w:lang w:val="en-US"/>
              </w:rPr>
              <w:t>(3</w:t>
            </w:r>
            <w:r w:rsidR="0697DDD6" w:rsidRPr="4ED7EF93">
              <w:rPr>
                <w:sz w:val="32"/>
                <w:szCs w:val="32"/>
                <w:lang w:val="en-US"/>
              </w:rPr>
              <w:t>67</w:t>
            </w:r>
            <w:r w:rsidR="43B3FE68" w:rsidRPr="4ED7EF93">
              <w:rPr>
                <w:sz w:val="32"/>
                <w:szCs w:val="32"/>
                <w:lang w:val="en-US"/>
              </w:rPr>
              <w:t>)</w:t>
            </w:r>
          </w:p>
        </w:tc>
      </w:tr>
      <w:tr w:rsidR="005E0628" w14:paraId="1DBE1041" w14:textId="77777777" w:rsidTr="4ED7EF93">
        <w:tc>
          <w:tcPr>
            <w:tcW w:w="5382" w:type="dxa"/>
          </w:tcPr>
          <w:p w14:paraId="2EF4247D" w14:textId="77777777" w:rsidR="005E0628" w:rsidRPr="005E0628" w:rsidRDefault="005E0628" w:rsidP="00C7221B">
            <w:pPr>
              <w:rPr>
                <w:rFonts w:cstheme="minorHAnsi"/>
                <w:sz w:val="32"/>
                <w:szCs w:val="32"/>
                <w:lang w:val="en-US"/>
              </w:rPr>
            </w:pPr>
            <w:r w:rsidRPr="005E0628">
              <w:rPr>
                <w:rFonts w:cstheme="minorHAnsi"/>
                <w:sz w:val="32"/>
                <w:szCs w:val="32"/>
                <w:lang w:val="en-US"/>
              </w:rPr>
              <w:t>Number of pupils in red</w:t>
            </w:r>
          </w:p>
        </w:tc>
        <w:tc>
          <w:tcPr>
            <w:tcW w:w="3827" w:type="dxa"/>
          </w:tcPr>
          <w:p w14:paraId="6728A7E6" w14:textId="354D94A9" w:rsidR="005E0628" w:rsidRPr="00861684" w:rsidRDefault="00EE04A6" w:rsidP="4ED7EF93">
            <w:pPr>
              <w:jc w:val="center"/>
              <w:rPr>
                <w:sz w:val="32"/>
                <w:szCs w:val="32"/>
                <w:lang w:val="en-US"/>
              </w:rPr>
            </w:pPr>
            <w:r w:rsidRPr="4ED7EF93">
              <w:rPr>
                <w:b/>
                <w:bCs/>
                <w:sz w:val="32"/>
                <w:szCs w:val="32"/>
                <w:lang w:val="en-US"/>
              </w:rPr>
              <w:t>1</w:t>
            </w:r>
            <w:r w:rsidR="7F5E0386" w:rsidRPr="4ED7EF93">
              <w:rPr>
                <w:b/>
                <w:bCs/>
                <w:sz w:val="32"/>
                <w:szCs w:val="32"/>
                <w:lang w:val="en-US"/>
              </w:rPr>
              <w:t>18</w:t>
            </w:r>
            <w:r w:rsidR="41C0FDA4" w:rsidRPr="4ED7EF93">
              <w:rPr>
                <w:b/>
                <w:bCs/>
                <w:sz w:val="32"/>
                <w:szCs w:val="32"/>
                <w:lang w:val="en-US"/>
              </w:rPr>
              <w:t xml:space="preserve"> </w:t>
            </w:r>
            <w:r w:rsidRPr="4ED7EF93">
              <w:rPr>
                <w:sz w:val="32"/>
                <w:szCs w:val="32"/>
                <w:lang w:val="en-US"/>
              </w:rPr>
              <w:t>(14</w:t>
            </w:r>
            <w:r w:rsidR="3CAFD10C" w:rsidRPr="4ED7EF93">
              <w:rPr>
                <w:sz w:val="32"/>
                <w:szCs w:val="32"/>
                <w:lang w:val="en-US"/>
              </w:rPr>
              <w:t>1</w:t>
            </w:r>
            <w:r w:rsidR="0C7B9BB8" w:rsidRPr="4ED7EF93">
              <w:rPr>
                <w:sz w:val="32"/>
                <w:szCs w:val="32"/>
                <w:lang w:val="en-US"/>
              </w:rPr>
              <w:t>)</w:t>
            </w:r>
          </w:p>
        </w:tc>
      </w:tr>
      <w:tr w:rsidR="005E0628" w14:paraId="0550174F" w14:textId="77777777" w:rsidTr="4ED7EF93">
        <w:tc>
          <w:tcPr>
            <w:tcW w:w="5382" w:type="dxa"/>
          </w:tcPr>
          <w:p w14:paraId="1F823E18" w14:textId="77777777" w:rsidR="005E0628" w:rsidRPr="005E0628" w:rsidRDefault="005E0628" w:rsidP="00C7221B">
            <w:pPr>
              <w:rPr>
                <w:rFonts w:cstheme="minorHAnsi"/>
                <w:sz w:val="32"/>
                <w:szCs w:val="32"/>
                <w:lang w:val="en-US"/>
              </w:rPr>
            </w:pPr>
            <w:r w:rsidRPr="005E0628">
              <w:rPr>
                <w:rFonts w:cstheme="minorHAnsi"/>
                <w:sz w:val="32"/>
                <w:szCs w:val="32"/>
                <w:lang w:val="en-US"/>
              </w:rPr>
              <w:t>Number of pupils in yellow</w:t>
            </w:r>
          </w:p>
        </w:tc>
        <w:tc>
          <w:tcPr>
            <w:tcW w:w="3827" w:type="dxa"/>
          </w:tcPr>
          <w:p w14:paraId="6294E633" w14:textId="4A7CB8BB" w:rsidR="005E0628" w:rsidRPr="00722C73" w:rsidRDefault="00EE04A6" w:rsidP="4ED7EF93">
            <w:pPr>
              <w:jc w:val="center"/>
              <w:rPr>
                <w:sz w:val="32"/>
                <w:szCs w:val="32"/>
                <w:lang w:val="en-US"/>
              </w:rPr>
            </w:pPr>
            <w:r w:rsidRPr="4ED7EF93">
              <w:rPr>
                <w:b/>
                <w:bCs/>
                <w:sz w:val="32"/>
                <w:szCs w:val="32"/>
                <w:lang w:val="en-US"/>
              </w:rPr>
              <w:t>1</w:t>
            </w:r>
            <w:r w:rsidR="796EBD99" w:rsidRPr="4ED7EF93">
              <w:rPr>
                <w:b/>
                <w:bCs/>
                <w:sz w:val="32"/>
                <w:szCs w:val="32"/>
                <w:lang w:val="en-US"/>
              </w:rPr>
              <w:t>19</w:t>
            </w:r>
            <w:r w:rsidR="41C0FDA4" w:rsidRPr="4ED7EF93">
              <w:rPr>
                <w:b/>
                <w:bCs/>
                <w:sz w:val="32"/>
                <w:szCs w:val="32"/>
                <w:lang w:val="en-US"/>
              </w:rPr>
              <w:t xml:space="preserve"> </w:t>
            </w:r>
            <w:r w:rsidRPr="4ED7EF93">
              <w:rPr>
                <w:sz w:val="32"/>
                <w:szCs w:val="32"/>
                <w:lang w:val="en-US"/>
              </w:rPr>
              <w:t>(1</w:t>
            </w:r>
            <w:r w:rsidR="6DE55D1D" w:rsidRPr="4ED7EF93">
              <w:rPr>
                <w:sz w:val="32"/>
                <w:szCs w:val="32"/>
                <w:lang w:val="en-US"/>
              </w:rPr>
              <w:t>50</w:t>
            </w:r>
            <w:r w:rsidR="0C7B9BB8" w:rsidRPr="4ED7EF93">
              <w:rPr>
                <w:sz w:val="32"/>
                <w:szCs w:val="32"/>
                <w:lang w:val="en-US"/>
              </w:rPr>
              <w:t>)</w:t>
            </w:r>
          </w:p>
        </w:tc>
      </w:tr>
      <w:tr w:rsidR="005E0628" w14:paraId="7566A71D" w14:textId="77777777" w:rsidTr="4ED7EF93">
        <w:tc>
          <w:tcPr>
            <w:tcW w:w="5382" w:type="dxa"/>
          </w:tcPr>
          <w:p w14:paraId="6C9AF0F0" w14:textId="77777777" w:rsidR="005E0628" w:rsidRPr="005E0628" w:rsidRDefault="005E0628" w:rsidP="00C7221B">
            <w:pPr>
              <w:rPr>
                <w:rFonts w:cstheme="minorHAnsi"/>
                <w:sz w:val="32"/>
                <w:szCs w:val="32"/>
                <w:lang w:val="en-US"/>
              </w:rPr>
            </w:pPr>
            <w:r w:rsidRPr="005E0628">
              <w:rPr>
                <w:rFonts w:cstheme="minorHAnsi"/>
                <w:sz w:val="32"/>
                <w:szCs w:val="32"/>
                <w:lang w:val="en-US"/>
              </w:rPr>
              <w:t>Number of pupils in green</w:t>
            </w:r>
          </w:p>
        </w:tc>
        <w:tc>
          <w:tcPr>
            <w:tcW w:w="3827" w:type="dxa"/>
          </w:tcPr>
          <w:p w14:paraId="0F1A0CB8" w14:textId="52A4D88B" w:rsidR="005E0628" w:rsidRPr="00722C73" w:rsidRDefault="00EE04A6" w:rsidP="4ED7EF93">
            <w:pPr>
              <w:jc w:val="center"/>
              <w:rPr>
                <w:sz w:val="32"/>
                <w:szCs w:val="32"/>
                <w:lang w:val="en-US"/>
              </w:rPr>
            </w:pPr>
            <w:r w:rsidRPr="4ED7EF93">
              <w:rPr>
                <w:b/>
                <w:bCs/>
                <w:sz w:val="32"/>
                <w:szCs w:val="32"/>
                <w:lang w:val="en-US"/>
              </w:rPr>
              <w:t>85</w:t>
            </w:r>
            <w:r w:rsidR="41C0FDA4" w:rsidRPr="4ED7EF93">
              <w:rPr>
                <w:b/>
                <w:bCs/>
                <w:sz w:val="32"/>
                <w:szCs w:val="32"/>
                <w:lang w:val="en-US"/>
              </w:rPr>
              <w:t xml:space="preserve"> </w:t>
            </w:r>
            <w:r w:rsidRPr="4ED7EF93">
              <w:rPr>
                <w:sz w:val="32"/>
                <w:szCs w:val="32"/>
                <w:lang w:val="en-US"/>
              </w:rPr>
              <w:t>(</w:t>
            </w:r>
            <w:r w:rsidR="04E84BAE" w:rsidRPr="4ED7EF93">
              <w:rPr>
                <w:sz w:val="32"/>
                <w:szCs w:val="32"/>
                <w:lang w:val="en-US"/>
              </w:rPr>
              <w:t>85</w:t>
            </w:r>
            <w:r w:rsidR="0C7B9BB8" w:rsidRPr="4ED7EF93">
              <w:rPr>
                <w:sz w:val="32"/>
                <w:szCs w:val="32"/>
                <w:lang w:val="en-US"/>
              </w:rPr>
              <w:t>)</w:t>
            </w:r>
          </w:p>
        </w:tc>
      </w:tr>
      <w:tr w:rsidR="005E0628" w14:paraId="44AE43FF" w14:textId="77777777" w:rsidTr="4ED7EF93">
        <w:tc>
          <w:tcPr>
            <w:tcW w:w="5382" w:type="dxa"/>
          </w:tcPr>
          <w:p w14:paraId="7E25ED2E" w14:textId="10D08B83" w:rsidR="005E0628" w:rsidRPr="005E0628" w:rsidRDefault="005E0628" w:rsidP="00C7221B">
            <w:pPr>
              <w:rPr>
                <w:rFonts w:cstheme="minorHAnsi"/>
                <w:sz w:val="32"/>
                <w:szCs w:val="32"/>
                <w:lang w:val="en-US"/>
              </w:rPr>
            </w:pPr>
            <w:r w:rsidRPr="005E0628">
              <w:rPr>
                <w:rFonts w:cstheme="minorHAnsi"/>
                <w:sz w:val="32"/>
                <w:szCs w:val="32"/>
                <w:lang w:val="en-US"/>
              </w:rPr>
              <w:t xml:space="preserve">Number of pupils in </w:t>
            </w:r>
            <w:r w:rsidR="00C5473D">
              <w:rPr>
                <w:rFonts w:cstheme="minorHAnsi"/>
                <w:sz w:val="32"/>
                <w:szCs w:val="32"/>
                <w:lang w:val="en-US"/>
              </w:rPr>
              <w:t>purple</w:t>
            </w:r>
          </w:p>
        </w:tc>
        <w:tc>
          <w:tcPr>
            <w:tcW w:w="3827" w:type="dxa"/>
          </w:tcPr>
          <w:p w14:paraId="1009026A" w14:textId="005318AA" w:rsidR="005E0628" w:rsidRPr="00722C73" w:rsidRDefault="00EE04A6" w:rsidP="4ED7EF93">
            <w:pPr>
              <w:jc w:val="center"/>
              <w:rPr>
                <w:sz w:val="32"/>
                <w:szCs w:val="32"/>
                <w:lang w:val="en-US"/>
              </w:rPr>
            </w:pPr>
            <w:r w:rsidRPr="4ED7EF93">
              <w:rPr>
                <w:b/>
                <w:bCs/>
                <w:sz w:val="32"/>
                <w:szCs w:val="32"/>
                <w:lang w:val="en-US"/>
              </w:rPr>
              <w:t>1</w:t>
            </w:r>
            <w:r w:rsidR="162AD5F5" w:rsidRPr="4ED7EF93">
              <w:rPr>
                <w:b/>
                <w:bCs/>
                <w:sz w:val="32"/>
                <w:szCs w:val="32"/>
                <w:lang w:val="en-US"/>
              </w:rPr>
              <w:t>10</w:t>
            </w:r>
            <w:r w:rsidR="41C0FDA4" w:rsidRPr="4ED7EF93">
              <w:rPr>
                <w:b/>
                <w:bCs/>
                <w:sz w:val="32"/>
                <w:szCs w:val="32"/>
                <w:lang w:val="en-US"/>
              </w:rPr>
              <w:t xml:space="preserve"> </w:t>
            </w:r>
            <w:r w:rsidR="0C7B9BB8" w:rsidRPr="4ED7EF93">
              <w:rPr>
                <w:sz w:val="32"/>
                <w:szCs w:val="32"/>
                <w:lang w:val="en-US"/>
              </w:rPr>
              <w:t>(</w:t>
            </w:r>
            <w:r w:rsidR="444F6756" w:rsidRPr="4ED7EF93">
              <w:rPr>
                <w:sz w:val="32"/>
                <w:szCs w:val="32"/>
                <w:lang w:val="en-US"/>
              </w:rPr>
              <w:t>137</w:t>
            </w:r>
            <w:r w:rsidR="0C7B9BB8" w:rsidRPr="4ED7EF93">
              <w:rPr>
                <w:sz w:val="32"/>
                <w:szCs w:val="32"/>
                <w:lang w:val="en-US"/>
              </w:rPr>
              <w:t>)</w:t>
            </w:r>
          </w:p>
        </w:tc>
      </w:tr>
      <w:tr w:rsidR="005E0628" w14:paraId="09138B28" w14:textId="77777777" w:rsidTr="4ED7EF93">
        <w:trPr>
          <w:trHeight w:val="300"/>
        </w:trPr>
        <w:tc>
          <w:tcPr>
            <w:tcW w:w="5382" w:type="dxa"/>
          </w:tcPr>
          <w:p w14:paraId="6C735CE9" w14:textId="47E1EBCF" w:rsidR="005E0628" w:rsidRPr="005E0628" w:rsidRDefault="005E0628" w:rsidP="00C7221B">
            <w:pPr>
              <w:rPr>
                <w:rFonts w:cstheme="minorHAnsi"/>
                <w:sz w:val="32"/>
                <w:szCs w:val="32"/>
                <w:lang w:val="en-US"/>
              </w:rPr>
            </w:pPr>
            <w:r w:rsidRPr="005E0628">
              <w:rPr>
                <w:rFonts w:cstheme="minorHAnsi"/>
                <w:sz w:val="32"/>
                <w:szCs w:val="32"/>
                <w:lang w:val="en-US"/>
              </w:rPr>
              <w:t xml:space="preserve">Number of pupils in </w:t>
            </w:r>
            <w:r w:rsidR="00C5473D">
              <w:rPr>
                <w:rFonts w:cstheme="minorHAnsi"/>
                <w:sz w:val="32"/>
                <w:szCs w:val="32"/>
                <w:lang w:val="en-US"/>
              </w:rPr>
              <w:t>brown</w:t>
            </w:r>
          </w:p>
        </w:tc>
        <w:tc>
          <w:tcPr>
            <w:tcW w:w="3827" w:type="dxa"/>
          </w:tcPr>
          <w:p w14:paraId="20C0373B" w14:textId="7DDC8D52" w:rsidR="005E0628" w:rsidRPr="00E06790" w:rsidRDefault="1C5CBE0C" w:rsidP="4ED7EF93">
            <w:pPr>
              <w:jc w:val="center"/>
              <w:rPr>
                <w:sz w:val="32"/>
                <w:szCs w:val="32"/>
                <w:lang w:val="en-US"/>
              </w:rPr>
            </w:pPr>
            <w:r w:rsidRPr="4ED7EF93">
              <w:rPr>
                <w:b/>
                <w:bCs/>
                <w:sz w:val="32"/>
                <w:szCs w:val="32"/>
                <w:lang w:val="en-US"/>
              </w:rPr>
              <w:t>6</w:t>
            </w:r>
            <w:r w:rsidR="41C0FDA4" w:rsidRPr="4ED7EF93">
              <w:rPr>
                <w:b/>
                <w:bCs/>
                <w:sz w:val="32"/>
                <w:szCs w:val="32"/>
                <w:lang w:val="en-US"/>
              </w:rPr>
              <w:t xml:space="preserve"> </w:t>
            </w:r>
            <w:r w:rsidR="789D3390" w:rsidRPr="4ED7EF93">
              <w:rPr>
                <w:sz w:val="32"/>
                <w:szCs w:val="32"/>
                <w:lang w:val="en-US"/>
              </w:rPr>
              <w:t>(</w:t>
            </w:r>
            <w:r w:rsidR="311725D4" w:rsidRPr="4ED7EF93">
              <w:rPr>
                <w:sz w:val="32"/>
                <w:szCs w:val="32"/>
                <w:lang w:val="en-US"/>
              </w:rPr>
              <w:t>2</w:t>
            </w:r>
            <w:r w:rsidR="789D3390" w:rsidRPr="4ED7EF93">
              <w:rPr>
                <w:sz w:val="32"/>
                <w:szCs w:val="32"/>
                <w:lang w:val="en-US"/>
              </w:rPr>
              <w:t>)</w:t>
            </w:r>
          </w:p>
        </w:tc>
      </w:tr>
    </w:tbl>
    <w:p w14:paraId="585FA441" w14:textId="77777777" w:rsidR="00172702" w:rsidRDefault="00172702" w:rsidP="004B7C36">
      <w:pPr>
        <w:rPr>
          <w:sz w:val="28"/>
          <w:szCs w:val="28"/>
          <w:u w:val="single"/>
        </w:rPr>
      </w:pPr>
    </w:p>
    <w:p w14:paraId="1A13DD08" w14:textId="7D69A158" w:rsidR="008867A8" w:rsidRDefault="008867A8" w:rsidP="004B7C36">
      <w:pPr>
        <w:rPr>
          <w:sz w:val="28"/>
          <w:szCs w:val="28"/>
          <w:u w:val="single"/>
        </w:rPr>
      </w:pPr>
      <w:r>
        <w:rPr>
          <w:sz w:val="28"/>
          <w:szCs w:val="28"/>
          <w:u w:val="single"/>
        </w:rPr>
        <w:t>Key to colour coding on the database</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6"/>
        <w:gridCol w:w="7884"/>
      </w:tblGrid>
      <w:tr w:rsidR="00200BD9" w:rsidRPr="00200BD9" w14:paraId="558C9188" w14:textId="77777777" w:rsidTr="4ED7EF93">
        <w:trPr>
          <w:trHeight w:val="397"/>
        </w:trPr>
        <w:tc>
          <w:tcPr>
            <w:tcW w:w="1126" w:type="dxa"/>
            <w:tcBorders>
              <w:top w:val="single" w:sz="6" w:space="0" w:color="auto"/>
              <w:left w:val="single" w:sz="6" w:space="0" w:color="auto"/>
              <w:bottom w:val="single" w:sz="6" w:space="0" w:color="auto"/>
              <w:right w:val="single" w:sz="6" w:space="0" w:color="auto"/>
            </w:tcBorders>
            <w:shd w:val="clear" w:color="auto" w:fill="auto"/>
            <w:hideMark/>
          </w:tcPr>
          <w:p w14:paraId="6F6E39A0" w14:textId="77777777" w:rsidR="00200BD9" w:rsidRPr="00200BD9" w:rsidRDefault="00200BD9" w:rsidP="00200BD9">
            <w:pPr>
              <w:spacing w:after="0" w:line="240" w:lineRule="auto"/>
              <w:textAlignment w:val="baseline"/>
              <w:rPr>
                <w:rFonts w:ascii="Segoe UI" w:eastAsia="Times New Roman" w:hAnsi="Segoe UI" w:cs="Segoe UI"/>
                <w:sz w:val="28"/>
                <w:szCs w:val="28"/>
                <w:lang w:eastAsia="en-GB"/>
              </w:rPr>
            </w:pPr>
            <w:r w:rsidRPr="00200BD9">
              <w:rPr>
                <w:rFonts w:ascii="Calibri" w:eastAsia="Times New Roman" w:hAnsi="Calibri" w:cs="Calibri"/>
                <w:sz w:val="28"/>
                <w:szCs w:val="28"/>
                <w:shd w:val="clear" w:color="auto" w:fill="FF0000"/>
                <w:lang w:eastAsia="en-GB"/>
              </w:rPr>
              <w:t>Red</w:t>
            </w:r>
            <w:r w:rsidRPr="00200BD9">
              <w:rPr>
                <w:rFonts w:ascii="Calibri" w:eastAsia="Times New Roman" w:hAnsi="Calibri" w:cs="Calibri"/>
                <w:sz w:val="28"/>
                <w:szCs w:val="28"/>
                <w:lang w:eastAsia="en-GB"/>
              </w:rPr>
              <w:t> </w:t>
            </w:r>
          </w:p>
        </w:tc>
        <w:tc>
          <w:tcPr>
            <w:tcW w:w="7884" w:type="dxa"/>
            <w:tcBorders>
              <w:top w:val="single" w:sz="6" w:space="0" w:color="auto"/>
              <w:left w:val="single" w:sz="6" w:space="0" w:color="auto"/>
              <w:bottom w:val="single" w:sz="6" w:space="0" w:color="auto"/>
              <w:right w:val="single" w:sz="6" w:space="0" w:color="auto"/>
            </w:tcBorders>
            <w:shd w:val="clear" w:color="auto" w:fill="auto"/>
            <w:hideMark/>
          </w:tcPr>
          <w:p w14:paraId="72A59686" w14:textId="77777777" w:rsidR="00200BD9" w:rsidRPr="00200BD9" w:rsidRDefault="00200BD9" w:rsidP="00200BD9">
            <w:pPr>
              <w:spacing w:after="0" w:line="240" w:lineRule="auto"/>
              <w:textAlignment w:val="baseline"/>
              <w:rPr>
                <w:rFonts w:ascii="Segoe UI" w:eastAsia="Times New Roman" w:hAnsi="Segoe UI" w:cs="Segoe UI"/>
                <w:sz w:val="28"/>
                <w:szCs w:val="28"/>
                <w:lang w:eastAsia="en-GB"/>
              </w:rPr>
            </w:pPr>
            <w:r w:rsidRPr="00200BD9">
              <w:rPr>
                <w:rFonts w:ascii="Calibri" w:eastAsia="Times New Roman" w:hAnsi="Calibri" w:cs="Calibri"/>
                <w:sz w:val="28"/>
                <w:szCs w:val="28"/>
                <w:lang w:eastAsia="en-GB"/>
              </w:rPr>
              <w:t>Targeted with planned support </w:t>
            </w:r>
          </w:p>
        </w:tc>
      </w:tr>
      <w:tr w:rsidR="00200BD9" w:rsidRPr="00200BD9" w14:paraId="2FDB7042" w14:textId="77777777" w:rsidTr="4ED7EF93">
        <w:tc>
          <w:tcPr>
            <w:tcW w:w="1126" w:type="dxa"/>
            <w:tcBorders>
              <w:top w:val="single" w:sz="6" w:space="0" w:color="auto"/>
              <w:left w:val="single" w:sz="6" w:space="0" w:color="auto"/>
              <w:bottom w:val="single" w:sz="6" w:space="0" w:color="auto"/>
              <w:right w:val="single" w:sz="6" w:space="0" w:color="auto"/>
            </w:tcBorders>
            <w:shd w:val="clear" w:color="auto" w:fill="auto"/>
            <w:hideMark/>
          </w:tcPr>
          <w:p w14:paraId="0CB7FC2E" w14:textId="77777777" w:rsidR="00200BD9" w:rsidRPr="00200BD9" w:rsidRDefault="00200BD9" w:rsidP="00200BD9">
            <w:pPr>
              <w:spacing w:after="0" w:line="240" w:lineRule="auto"/>
              <w:textAlignment w:val="baseline"/>
              <w:rPr>
                <w:rFonts w:ascii="Segoe UI" w:eastAsia="Times New Roman" w:hAnsi="Segoe UI" w:cs="Segoe UI"/>
                <w:sz w:val="28"/>
                <w:szCs w:val="28"/>
                <w:lang w:eastAsia="en-GB"/>
              </w:rPr>
            </w:pPr>
            <w:r w:rsidRPr="00200BD9">
              <w:rPr>
                <w:rFonts w:ascii="Calibri" w:eastAsia="Times New Roman" w:hAnsi="Calibri" w:cs="Calibri"/>
                <w:sz w:val="28"/>
                <w:szCs w:val="28"/>
                <w:shd w:val="clear" w:color="auto" w:fill="FFFF00"/>
                <w:lang w:eastAsia="en-GB"/>
              </w:rPr>
              <w:t>Amber</w:t>
            </w:r>
            <w:r w:rsidRPr="00200BD9">
              <w:rPr>
                <w:rFonts w:ascii="Calibri" w:eastAsia="Times New Roman" w:hAnsi="Calibri" w:cs="Calibri"/>
                <w:sz w:val="28"/>
                <w:szCs w:val="28"/>
                <w:lang w:eastAsia="en-GB"/>
              </w:rPr>
              <w:t> </w:t>
            </w:r>
          </w:p>
        </w:tc>
        <w:tc>
          <w:tcPr>
            <w:tcW w:w="7884" w:type="dxa"/>
            <w:tcBorders>
              <w:top w:val="single" w:sz="6" w:space="0" w:color="auto"/>
              <w:left w:val="single" w:sz="6" w:space="0" w:color="auto"/>
              <w:bottom w:val="single" w:sz="6" w:space="0" w:color="auto"/>
              <w:right w:val="single" w:sz="6" w:space="0" w:color="auto"/>
            </w:tcBorders>
            <w:shd w:val="clear" w:color="auto" w:fill="auto"/>
            <w:hideMark/>
          </w:tcPr>
          <w:p w14:paraId="09522829" w14:textId="77777777" w:rsidR="00200BD9" w:rsidRPr="00200BD9" w:rsidRDefault="00200BD9" w:rsidP="00200BD9">
            <w:pPr>
              <w:spacing w:after="0" w:line="240" w:lineRule="auto"/>
              <w:textAlignment w:val="baseline"/>
              <w:rPr>
                <w:rFonts w:ascii="Segoe UI" w:eastAsia="Times New Roman" w:hAnsi="Segoe UI" w:cs="Segoe UI"/>
                <w:sz w:val="28"/>
                <w:szCs w:val="28"/>
                <w:lang w:eastAsia="en-GB"/>
              </w:rPr>
            </w:pPr>
            <w:r w:rsidRPr="00200BD9">
              <w:rPr>
                <w:rFonts w:ascii="Calibri" w:eastAsia="Times New Roman" w:hAnsi="Calibri" w:cs="Calibri"/>
                <w:sz w:val="28"/>
                <w:szCs w:val="28"/>
                <w:lang w:eastAsia="en-GB"/>
              </w:rPr>
              <w:t>One off visit then possibly targeted planned support </w:t>
            </w:r>
          </w:p>
        </w:tc>
      </w:tr>
      <w:tr w:rsidR="00200BD9" w:rsidRPr="00200BD9" w14:paraId="463FC071" w14:textId="77777777" w:rsidTr="4ED7EF93">
        <w:tc>
          <w:tcPr>
            <w:tcW w:w="1126" w:type="dxa"/>
            <w:tcBorders>
              <w:top w:val="single" w:sz="6" w:space="0" w:color="auto"/>
              <w:left w:val="single" w:sz="6" w:space="0" w:color="auto"/>
              <w:bottom w:val="single" w:sz="6" w:space="0" w:color="auto"/>
              <w:right w:val="single" w:sz="6" w:space="0" w:color="auto"/>
            </w:tcBorders>
            <w:shd w:val="clear" w:color="auto" w:fill="auto"/>
            <w:hideMark/>
          </w:tcPr>
          <w:p w14:paraId="106E52C5" w14:textId="77777777" w:rsidR="00200BD9" w:rsidRPr="00200BD9" w:rsidRDefault="00200BD9" w:rsidP="00200BD9">
            <w:pPr>
              <w:spacing w:after="0" w:line="240" w:lineRule="auto"/>
              <w:textAlignment w:val="baseline"/>
              <w:rPr>
                <w:rFonts w:ascii="Segoe UI" w:eastAsia="Times New Roman" w:hAnsi="Segoe UI" w:cs="Segoe UI"/>
                <w:sz w:val="28"/>
                <w:szCs w:val="28"/>
                <w:lang w:eastAsia="en-GB"/>
              </w:rPr>
            </w:pPr>
            <w:r w:rsidRPr="00200BD9">
              <w:rPr>
                <w:rFonts w:ascii="Calibri" w:eastAsia="Times New Roman" w:hAnsi="Calibri" w:cs="Calibri"/>
                <w:sz w:val="28"/>
                <w:szCs w:val="28"/>
                <w:shd w:val="clear" w:color="auto" w:fill="008000"/>
                <w:lang w:eastAsia="en-GB"/>
              </w:rPr>
              <w:t>Green</w:t>
            </w:r>
            <w:r w:rsidRPr="00200BD9">
              <w:rPr>
                <w:rFonts w:ascii="Calibri" w:eastAsia="Times New Roman" w:hAnsi="Calibri" w:cs="Calibri"/>
                <w:sz w:val="28"/>
                <w:szCs w:val="28"/>
                <w:lang w:eastAsia="en-GB"/>
              </w:rPr>
              <w:t>  </w:t>
            </w:r>
          </w:p>
        </w:tc>
        <w:tc>
          <w:tcPr>
            <w:tcW w:w="7884" w:type="dxa"/>
            <w:tcBorders>
              <w:top w:val="single" w:sz="6" w:space="0" w:color="auto"/>
              <w:left w:val="single" w:sz="6" w:space="0" w:color="auto"/>
              <w:bottom w:val="single" w:sz="6" w:space="0" w:color="auto"/>
              <w:right w:val="single" w:sz="6" w:space="0" w:color="auto"/>
            </w:tcBorders>
            <w:shd w:val="clear" w:color="auto" w:fill="auto"/>
            <w:hideMark/>
          </w:tcPr>
          <w:p w14:paraId="736A0B48" w14:textId="77777777" w:rsidR="00200BD9" w:rsidRPr="00200BD9" w:rsidRDefault="00200BD9" w:rsidP="00200BD9">
            <w:pPr>
              <w:spacing w:after="0" w:line="240" w:lineRule="auto"/>
              <w:textAlignment w:val="baseline"/>
              <w:rPr>
                <w:rFonts w:ascii="Segoe UI" w:eastAsia="Times New Roman" w:hAnsi="Segoe UI" w:cs="Segoe UI"/>
                <w:sz w:val="28"/>
                <w:szCs w:val="28"/>
                <w:lang w:eastAsia="en-GB"/>
              </w:rPr>
            </w:pPr>
            <w:r w:rsidRPr="00200BD9">
              <w:rPr>
                <w:rFonts w:ascii="Calibri" w:eastAsia="Times New Roman" w:hAnsi="Calibri" w:cs="Calibri"/>
                <w:sz w:val="28"/>
                <w:szCs w:val="28"/>
                <w:lang w:eastAsia="en-GB"/>
              </w:rPr>
              <w:t>Telephone/email/planning meeting support </w:t>
            </w:r>
          </w:p>
        </w:tc>
      </w:tr>
      <w:tr w:rsidR="00200BD9" w:rsidRPr="00200BD9" w14:paraId="4916C245" w14:textId="77777777" w:rsidTr="4ED7EF93">
        <w:tc>
          <w:tcPr>
            <w:tcW w:w="1126" w:type="dxa"/>
            <w:tcBorders>
              <w:top w:val="single" w:sz="6" w:space="0" w:color="auto"/>
              <w:left w:val="single" w:sz="6" w:space="0" w:color="auto"/>
              <w:bottom w:val="single" w:sz="6" w:space="0" w:color="auto"/>
              <w:right w:val="single" w:sz="6" w:space="0" w:color="auto"/>
            </w:tcBorders>
            <w:shd w:val="clear" w:color="auto" w:fill="auto"/>
            <w:hideMark/>
          </w:tcPr>
          <w:p w14:paraId="16C68F7D" w14:textId="77777777" w:rsidR="00200BD9" w:rsidRPr="00200BD9" w:rsidRDefault="00200BD9" w:rsidP="00200BD9">
            <w:pPr>
              <w:spacing w:after="0" w:line="240" w:lineRule="auto"/>
              <w:textAlignment w:val="baseline"/>
              <w:rPr>
                <w:rFonts w:ascii="Segoe UI" w:eastAsia="Times New Roman" w:hAnsi="Segoe UI" w:cs="Segoe UI"/>
                <w:sz w:val="28"/>
                <w:szCs w:val="28"/>
                <w:lang w:eastAsia="en-GB"/>
              </w:rPr>
            </w:pPr>
            <w:r w:rsidRPr="00200BD9">
              <w:rPr>
                <w:rFonts w:ascii="Calibri" w:eastAsia="Times New Roman" w:hAnsi="Calibri" w:cs="Calibri"/>
                <w:sz w:val="28"/>
                <w:szCs w:val="28"/>
                <w:lang w:eastAsia="en-GB"/>
              </w:rPr>
              <w:t>No colour </w:t>
            </w:r>
          </w:p>
        </w:tc>
        <w:tc>
          <w:tcPr>
            <w:tcW w:w="7884" w:type="dxa"/>
            <w:tcBorders>
              <w:top w:val="single" w:sz="6" w:space="0" w:color="auto"/>
              <w:left w:val="single" w:sz="6" w:space="0" w:color="auto"/>
              <w:bottom w:val="single" w:sz="6" w:space="0" w:color="auto"/>
              <w:right w:val="single" w:sz="6" w:space="0" w:color="auto"/>
            </w:tcBorders>
            <w:shd w:val="clear" w:color="auto" w:fill="auto"/>
            <w:hideMark/>
          </w:tcPr>
          <w:p w14:paraId="5A7B591E" w14:textId="3CB5D862" w:rsidR="00200BD9" w:rsidRPr="00200BD9" w:rsidRDefault="00200BD9" w:rsidP="00200BD9">
            <w:pPr>
              <w:spacing w:after="0" w:line="240" w:lineRule="auto"/>
              <w:textAlignment w:val="baseline"/>
              <w:rPr>
                <w:rFonts w:ascii="Segoe UI" w:eastAsia="Times New Roman" w:hAnsi="Segoe UI" w:cs="Segoe UI"/>
                <w:sz w:val="28"/>
                <w:szCs w:val="28"/>
                <w:lang w:eastAsia="en-GB"/>
              </w:rPr>
            </w:pPr>
            <w:r w:rsidRPr="00200BD9">
              <w:rPr>
                <w:rFonts w:ascii="Calibri" w:eastAsia="Times New Roman" w:hAnsi="Calibri" w:cs="Calibri"/>
                <w:sz w:val="28"/>
                <w:szCs w:val="28"/>
                <w:lang w:eastAsia="en-GB"/>
              </w:rPr>
              <w:t>No support needed at this time </w:t>
            </w:r>
            <w:r w:rsidR="00BD6195" w:rsidRPr="00BD6195">
              <w:rPr>
                <w:rFonts w:ascii="Calibri" w:eastAsia="Times New Roman" w:hAnsi="Calibri" w:cs="Calibri"/>
                <w:sz w:val="28"/>
                <w:szCs w:val="28"/>
                <w:lang w:eastAsia="en-GB"/>
              </w:rPr>
              <w:t xml:space="preserve">but are discussed termly at planning meetings between Outreach and the </w:t>
            </w:r>
            <w:proofErr w:type="spellStart"/>
            <w:r w:rsidR="00BD6195" w:rsidRPr="00BD6195">
              <w:rPr>
                <w:rFonts w:ascii="Calibri" w:eastAsia="Times New Roman" w:hAnsi="Calibri" w:cs="Calibri"/>
                <w:sz w:val="28"/>
                <w:szCs w:val="28"/>
                <w:lang w:eastAsia="en-GB"/>
              </w:rPr>
              <w:t>SENDCo</w:t>
            </w:r>
            <w:proofErr w:type="spellEnd"/>
          </w:p>
        </w:tc>
      </w:tr>
      <w:tr w:rsidR="00200BD9" w:rsidRPr="00200BD9" w14:paraId="11CF1FDA" w14:textId="77777777" w:rsidTr="4ED7EF93">
        <w:trPr>
          <w:trHeight w:val="680"/>
        </w:trPr>
        <w:tc>
          <w:tcPr>
            <w:tcW w:w="1126" w:type="dxa"/>
            <w:tcBorders>
              <w:top w:val="single" w:sz="6" w:space="0" w:color="auto"/>
              <w:left w:val="single" w:sz="6" w:space="0" w:color="auto"/>
              <w:bottom w:val="single" w:sz="6" w:space="0" w:color="auto"/>
              <w:right w:val="single" w:sz="6" w:space="0" w:color="auto"/>
            </w:tcBorders>
            <w:shd w:val="clear" w:color="auto" w:fill="auto"/>
            <w:hideMark/>
          </w:tcPr>
          <w:p w14:paraId="092799E6" w14:textId="77777777" w:rsidR="00200BD9" w:rsidRPr="00200BD9" w:rsidRDefault="00200BD9" w:rsidP="00200BD9">
            <w:pPr>
              <w:spacing w:after="0" w:line="240" w:lineRule="auto"/>
              <w:textAlignment w:val="baseline"/>
              <w:rPr>
                <w:rFonts w:ascii="Segoe UI" w:eastAsia="Times New Roman" w:hAnsi="Segoe UI" w:cs="Segoe UI"/>
                <w:sz w:val="28"/>
                <w:szCs w:val="28"/>
                <w:lang w:eastAsia="en-GB"/>
              </w:rPr>
            </w:pPr>
            <w:r w:rsidRPr="00200BD9">
              <w:rPr>
                <w:rFonts w:ascii="Calibri" w:eastAsia="Times New Roman" w:hAnsi="Calibri" w:cs="Calibri"/>
                <w:sz w:val="28"/>
                <w:szCs w:val="28"/>
                <w:shd w:val="clear" w:color="auto" w:fill="800080"/>
                <w:lang w:eastAsia="en-GB"/>
              </w:rPr>
              <w:t>Purple</w:t>
            </w:r>
            <w:r w:rsidRPr="00200BD9">
              <w:rPr>
                <w:rFonts w:ascii="Calibri" w:eastAsia="Times New Roman" w:hAnsi="Calibri" w:cs="Calibri"/>
                <w:sz w:val="28"/>
                <w:szCs w:val="28"/>
                <w:lang w:eastAsia="en-GB"/>
              </w:rPr>
              <w:t> </w:t>
            </w:r>
          </w:p>
        </w:tc>
        <w:tc>
          <w:tcPr>
            <w:tcW w:w="7884" w:type="dxa"/>
            <w:tcBorders>
              <w:top w:val="single" w:sz="6" w:space="0" w:color="auto"/>
              <w:left w:val="single" w:sz="6" w:space="0" w:color="auto"/>
              <w:bottom w:val="single" w:sz="6" w:space="0" w:color="auto"/>
              <w:right w:val="single" w:sz="6" w:space="0" w:color="auto"/>
            </w:tcBorders>
            <w:shd w:val="clear" w:color="auto" w:fill="auto"/>
            <w:hideMark/>
          </w:tcPr>
          <w:p w14:paraId="4F47D54F" w14:textId="77777777" w:rsidR="00200BD9" w:rsidRPr="00200BD9" w:rsidRDefault="00200BD9" w:rsidP="00200BD9">
            <w:pPr>
              <w:spacing w:after="0" w:line="240" w:lineRule="auto"/>
              <w:textAlignment w:val="baseline"/>
              <w:rPr>
                <w:rFonts w:ascii="Segoe UI" w:eastAsia="Times New Roman" w:hAnsi="Segoe UI" w:cs="Segoe UI"/>
                <w:sz w:val="28"/>
                <w:szCs w:val="28"/>
                <w:lang w:eastAsia="en-GB"/>
              </w:rPr>
            </w:pPr>
            <w:r w:rsidRPr="00200BD9">
              <w:rPr>
                <w:rFonts w:ascii="Calibri" w:eastAsia="Times New Roman" w:hAnsi="Calibri" w:cs="Calibri"/>
                <w:sz w:val="28"/>
                <w:szCs w:val="28"/>
                <w:lang w:eastAsia="en-GB"/>
              </w:rPr>
              <w:t>Initial observation then change to one of the above colours after the initial observation </w:t>
            </w:r>
          </w:p>
        </w:tc>
      </w:tr>
      <w:tr w:rsidR="00200BD9" w:rsidRPr="00200BD9" w14:paraId="650874E4" w14:textId="77777777" w:rsidTr="4ED7EF93">
        <w:trPr>
          <w:trHeight w:val="990"/>
        </w:trPr>
        <w:tc>
          <w:tcPr>
            <w:tcW w:w="1126" w:type="dxa"/>
            <w:tcBorders>
              <w:top w:val="single" w:sz="6" w:space="0" w:color="auto"/>
              <w:left w:val="single" w:sz="6" w:space="0" w:color="auto"/>
              <w:bottom w:val="single" w:sz="6" w:space="0" w:color="auto"/>
              <w:right w:val="single" w:sz="6" w:space="0" w:color="auto"/>
            </w:tcBorders>
            <w:shd w:val="clear" w:color="auto" w:fill="auto"/>
          </w:tcPr>
          <w:p w14:paraId="579A3A06" w14:textId="0776E29D" w:rsidR="00200BD9" w:rsidRPr="00BD6195" w:rsidRDefault="00200BD9" w:rsidP="00200BD9">
            <w:pPr>
              <w:spacing w:after="0" w:line="240" w:lineRule="auto"/>
              <w:textAlignment w:val="baseline"/>
              <w:rPr>
                <w:rFonts w:ascii="Calibri" w:eastAsia="Times New Roman" w:hAnsi="Calibri" w:cs="Calibri"/>
                <w:sz w:val="28"/>
                <w:szCs w:val="28"/>
                <w:shd w:val="clear" w:color="auto" w:fill="800080"/>
                <w:lang w:eastAsia="en-GB"/>
              </w:rPr>
            </w:pPr>
            <w:r w:rsidRPr="00BD6195">
              <w:rPr>
                <w:rFonts w:ascii="Calibri" w:eastAsia="Times New Roman" w:hAnsi="Calibri" w:cs="Calibri"/>
                <w:sz w:val="28"/>
                <w:szCs w:val="28"/>
                <w:highlight w:val="darkYellow"/>
                <w:shd w:val="clear" w:color="auto" w:fill="800080"/>
                <w:lang w:eastAsia="en-GB"/>
              </w:rPr>
              <w:lastRenderedPageBreak/>
              <w:t>Brown</w:t>
            </w:r>
          </w:p>
        </w:tc>
        <w:tc>
          <w:tcPr>
            <w:tcW w:w="7884" w:type="dxa"/>
            <w:tcBorders>
              <w:top w:val="single" w:sz="6" w:space="0" w:color="auto"/>
              <w:left w:val="single" w:sz="6" w:space="0" w:color="auto"/>
              <w:bottom w:val="single" w:sz="6" w:space="0" w:color="auto"/>
              <w:right w:val="single" w:sz="6" w:space="0" w:color="auto"/>
            </w:tcBorders>
            <w:shd w:val="clear" w:color="auto" w:fill="auto"/>
          </w:tcPr>
          <w:p w14:paraId="52B0D5D7" w14:textId="28AF9A18" w:rsidR="00200BD9" w:rsidRPr="00BD6195" w:rsidRDefault="00200BD9" w:rsidP="00200BD9">
            <w:pPr>
              <w:spacing w:after="0" w:line="240" w:lineRule="auto"/>
              <w:textAlignment w:val="baseline"/>
              <w:rPr>
                <w:rFonts w:ascii="Calibri" w:eastAsia="Times New Roman" w:hAnsi="Calibri" w:cs="Calibri"/>
                <w:sz w:val="28"/>
                <w:szCs w:val="28"/>
                <w:lang w:eastAsia="en-GB"/>
              </w:rPr>
            </w:pPr>
            <w:r w:rsidRPr="00BD6195">
              <w:rPr>
                <w:rFonts w:ascii="Calibri" w:eastAsia="Times New Roman" w:hAnsi="Calibri" w:cs="Calibri"/>
                <w:sz w:val="28"/>
                <w:szCs w:val="28"/>
                <w:lang w:eastAsia="en-GB"/>
              </w:rPr>
              <w:t>Referred as part of support for the Autism Team. These pupils are not on the pathway but the school require support in meeting their needs</w:t>
            </w:r>
          </w:p>
        </w:tc>
      </w:tr>
    </w:tbl>
    <w:p w14:paraId="3E4FD0EE" w14:textId="736FB25F" w:rsidR="4ED7EF93" w:rsidRDefault="4ED7EF93" w:rsidP="4ED7EF93">
      <w:pPr>
        <w:rPr>
          <w:sz w:val="28"/>
          <w:szCs w:val="28"/>
          <w:u w:val="single"/>
        </w:rPr>
      </w:pPr>
    </w:p>
    <w:p w14:paraId="2C06076C" w14:textId="56668822" w:rsidR="000771E1" w:rsidRDefault="48AA2DB4" w:rsidP="004B7C36">
      <w:pPr>
        <w:rPr>
          <w:sz w:val="28"/>
          <w:szCs w:val="28"/>
          <w:u w:val="single"/>
        </w:rPr>
      </w:pPr>
      <w:r w:rsidRPr="4ED7EF93">
        <w:rPr>
          <w:sz w:val="28"/>
          <w:szCs w:val="28"/>
          <w:u w:val="single"/>
        </w:rPr>
        <w:t>Headline data from the figures</w:t>
      </w:r>
    </w:p>
    <w:p w14:paraId="3F0A2062" w14:textId="5C59DD81" w:rsidR="48AA2DB4" w:rsidRDefault="48AA2DB4" w:rsidP="4ED7EF93">
      <w:pPr>
        <w:rPr>
          <w:sz w:val="28"/>
          <w:szCs w:val="28"/>
        </w:rPr>
      </w:pPr>
      <w:r w:rsidRPr="4ED7EF93">
        <w:rPr>
          <w:sz w:val="28"/>
          <w:szCs w:val="28"/>
        </w:rPr>
        <w:t>We have already replaced all the year 11s we lost in July a</w:t>
      </w:r>
      <w:r w:rsidR="501D35D8" w:rsidRPr="4ED7EF93">
        <w:rPr>
          <w:sz w:val="28"/>
          <w:szCs w:val="28"/>
        </w:rPr>
        <w:t xml:space="preserve">long with </w:t>
      </w:r>
      <w:r w:rsidRPr="4ED7EF93">
        <w:rPr>
          <w:sz w:val="28"/>
          <w:szCs w:val="28"/>
        </w:rPr>
        <w:t>the pupils who moved to specialist settings. Historically it takes most of the academic year for the number of new referrals to catch up.</w:t>
      </w:r>
    </w:p>
    <w:p w14:paraId="5D3B65E4" w14:textId="30E9B3CC" w:rsidR="48AA2DB4" w:rsidRDefault="48AA2DB4" w:rsidP="4ED7EF93">
      <w:pPr>
        <w:rPr>
          <w:sz w:val="28"/>
          <w:szCs w:val="28"/>
        </w:rPr>
      </w:pPr>
      <w:r w:rsidRPr="4ED7EF93">
        <w:rPr>
          <w:sz w:val="28"/>
          <w:szCs w:val="28"/>
        </w:rPr>
        <w:t xml:space="preserve">This is the highest number of pupils we have </w:t>
      </w:r>
      <w:r w:rsidR="68A33F59" w:rsidRPr="4ED7EF93">
        <w:rPr>
          <w:sz w:val="28"/>
          <w:szCs w:val="28"/>
        </w:rPr>
        <w:t xml:space="preserve">ever </w:t>
      </w:r>
      <w:r w:rsidRPr="4ED7EF93">
        <w:rPr>
          <w:sz w:val="28"/>
          <w:szCs w:val="28"/>
        </w:rPr>
        <w:t>had on our database</w:t>
      </w:r>
      <w:r w:rsidR="3BACB74C" w:rsidRPr="4ED7EF93">
        <w:rPr>
          <w:sz w:val="28"/>
          <w:szCs w:val="28"/>
        </w:rPr>
        <w:t>.</w:t>
      </w:r>
    </w:p>
    <w:p w14:paraId="0C54C5B1" w14:textId="6D185D78" w:rsidR="48AA2DB4" w:rsidRDefault="48AA2DB4" w:rsidP="4ED7EF93">
      <w:pPr>
        <w:rPr>
          <w:sz w:val="28"/>
          <w:szCs w:val="28"/>
        </w:rPr>
      </w:pPr>
      <w:r w:rsidRPr="4ED7EF93">
        <w:rPr>
          <w:sz w:val="28"/>
          <w:szCs w:val="28"/>
        </w:rPr>
        <w:t xml:space="preserve">This is the highest number of secondary aged pupils we have </w:t>
      </w:r>
      <w:r w:rsidR="65AA1497" w:rsidRPr="4ED7EF93">
        <w:rPr>
          <w:sz w:val="28"/>
          <w:szCs w:val="28"/>
        </w:rPr>
        <w:t xml:space="preserve">ever </w:t>
      </w:r>
      <w:r w:rsidRPr="4ED7EF93">
        <w:rPr>
          <w:sz w:val="28"/>
          <w:szCs w:val="28"/>
        </w:rPr>
        <w:t>had our database</w:t>
      </w:r>
      <w:r w:rsidR="77DEABEF" w:rsidRPr="4ED7EF93">
        <w:rPr>
          <w:sz w:val="28"/>
          <w:szCs w:val="28"/>
        </w:rPr>
        <w:t>,</w:t>
      </w:r>
    </w:p>
    <w:p w14:paraId="52BA1D2F" w14:textId="3C7A6F23" w:rsidR="48AA2DB4" w:rsidRDefault="48AA2DB4" w:rsidP="4ED7EF93">
      <w:pPr>
        <w:rPr>
          <w:sz w:val="28"/>
          <w:szCs w:val="28"/>
        </w:rPr>
      </w:pPr>
      <w:r w:rsidRPr="4ED7EF93">
        <w:rPr>
          <w:sz w:val="28"/>
          <w:szCs w:val="28"/>
        </w:rPr>
        <w:t>We received 175 new referrals last term which is the highest number for a term</w:t>
      </w:r>
      <w:r w:rsidR="009530A6" w:rsidRPr="4ED7EF93">
        <w:rPr>
          <w:sz w:val="28"/>
          <w:szCs w:val="28"/>
        </w:rPr>
        <w:t xml:space="preserve"> we have had since we started collating the data.</w:t>
      </w:r>
    </w:p>
    <w:p w14:paraId="01204B58" w14:textId="02280189" w:rsidR="000771E1" w:rsidRDefault="000771E1" w:rsidP="004B7C36">
      <w:pPr>
        <w:rPr>
          <w:sz w:val="28"/>
          <w:szCs w:val="28"/>
          <w:u w:val="single"/>
        </w:rPr>
      </w:pPr>
      <w:r>
        <w:rPr>
          <w:sz w:val="28"/>
          <w:szCs w:val="28"/>
          <w:u w:val="single"/>
        </w:rPr>
        <w:t>Training delivered</w:t>
      </w:r>
    </w:p>
    <w:p w14:paraId="4480AEF4" w14:textId="218A9A36" w:rsidR="00D0438C" w:rsidRPr="00D0438C" w:rsidRDefault="00D0438C" w:rsidP="004B7C36">
      <w:pPr>
        <w:rPr>
          <w:sz w:val="28"/>
          <w:szCs w:val="28"/>
        </w:rPr>
      </w:pPr>
      <w:r>
        <w:rPr>
          <w:sz w:val="28"/>
          <w:szCs w:val="28"/>
        </w:rPr>
        <w:t>This shows the numbers that have attended our training this quarter.</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3000"/>
        <w:gridCol w:w="3015"/>
      </w:tblGrid>
      <w:tr w:rsidR="0021473E" w:rsidRPr="0021473E" w14:paraId="77453083" w14:textId="77777777" w:rsidTr="4ED7EF93">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4E8228A1" w14:textId="77777777" w:rsidR="0021473E" w:rsidRPr="0021473E" w:rsidRDefault="0021473E" w:rsidP="0021473E">
            <w:pPr>
              <w:spacing w:after="0" w:line="240" w:lineRule="auto"/>
              <w:textAlignment w:val="baseline"/>
              <w:rPr>
                <w:rFonts w:ascii="Segoe UI" w:eastAsia="Times New Roman" w:hAnsi="Segoe UI" w:cs="Segoe UI"/>
                <w:sz w:val="18"/>
                <w:szCs w:val="18"/>
                <w:lang w:eastAsia="en-GB"/>
              </w:rPr>
            </w:pPr>
            <w:r w:rsidRPr="0021473E">
              <w:rPr>
                <w:rFonts w:ascii="Calibri" w:eastAsia="Times New Roman" w:hAnsi="Calibri" w:cs="Calibri"/>
                <w:sz w:val="28"/>
                <w:szCs w:val="28"/>
                <w:lang w:eastAsia="en-GB"/>
              </w:rPr>
              <w:t>Virtual training from our offer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25D8971" w14:textId="77777777" w:rsidR="0021473E" w:rsidRPr="0021473E" w:rsidRDefault="0021473E" w:rsidP="0021473E">
            <w:pPr>
              <w:spacing w:after="0" w:line="240" w:lineRule="auto"/>
              <w:textAlignment w:val="baseline"/>
              <w:rPr>
                <w:rFonts w:ascii="Segoe UI" w:eastAsia="Times New Roman" w:hAnsi="Segoe UI" w:cs="Segoe UI"/>
                <w:sz w:val="18"/>
                <w:szCs w:val="18"/>
                <w:lang w:eastAsia="en-GB"/>
              </w:rPr>
            </w:pPr>
            <w:r w:rsidRPr="0021473E">
              <w:rPr>
                <w:rFonts w:ascii="Calibri" w:eastAsia="Times New Roman" w:hAnsi="Calibri" w:cs="Calibri"/>
                <w:sz w:val="28"/>
                <w:szCs w:val="28"/>
                <w:lang w:eastAsia="en-GB"/>
              </w:rPr>
              <w:t>Virtual training booked by individual settings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096EB5E8" w14:textId="77777777" w:rsidR="0021473E" w:rsidRPr="0021473E" w:rsidRDefault="0021473E" w:rsidP="0021473E">
            <w:pPr>
              <w:spacing w:after="0" w:line="240" w:lineRule="auto"/>
              <w:textAlignment w:val="baseline"/>
              <w:rPr>
                <w:rFonts w:ascii="Segoe UI" w:eastAsia="Times New Roman" w:hAnsi="Segoe UI" w:cs="Segoe UI"/>
                <w:sz w:val="18"/>
                <w:szCs w:val="18"/>
                <w:lang w:eastAsia="en-GB"/>
              </w:rPr>
            </w:pPr>
            <w:r w:rsidRPr="0021473E">
              <w:rPr>
                <w:rFonts w:ascii="Calibri" w:eastAsia="Times New Roman" w:hAnsi="Calibri" w:cs="Calibri"/>
                <w:sz w:val="28"/>
                <w:szCs w:val="28"/>
                <w:lang w:eastAsia="en-GB"/>
              </w:rPr>
              <w:t>Face to face booked by individual settings </w:t>
            </w:r>
          </w:p>
        </w:tc>
      </w:tr>
      <w:tr w:rsidR="0021473E" w:rsidRPr="0021473E" w14:paraId="50025F1B" w14:textId="77777777" w:rsidTr="4ED7EF93">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7C4502ED" w14:textId="08A55E40" w:rsidR="003B16DC" w:rsidRDefault="74C0C887" w:rsidP="4ED7EF93">
            <w:pPr>
              <w:spacing w:after="0" w:line="240" w:lineRule="auto"/>
              <w:textAlignment w:val="baseline"/>
              <w:rPr>
                <w:rFonts w:eastAsia="Times New Roman"/>
                <w:sz w:val="28"/>
                <w:szCs w:val="28"/>
                <w:lang w:eastAsia="en-GB"/>
              </w:rPr>
            </w:pPr>
            <w:r w:rsidRPr="4ED7EF93">
              <w:rPr>
                <w:rFonts w:eastAsia="Times New Roman"/>
                <w:sz w:val="28"/>
                <w:szCs w:val="28"/>
                <w:lang w:eastAsia="en-GB"/>
              </w:rPr>
              <w:t>7 sessions ran</w:t>
            </w:r>
          </w:p>
          <w:p w14:paraId="34630A60" w14:textId="3BBA5332" w:rsidR="0021473E" w:rsidRPr="00BE66F8" w:rsidRDefault="74C0C887" w:rsidP="4ED7EF93">
            <w:pPr>
              <w:spacing w:after="0" w:line="240" w:lineRule="auto"/>
              <w:textAlignment w:val="baseline"/>
              <w:rPr>
                <w:rFonts w:eastAsia="Times New Roman"/>
                <w:sz w:val="28"/>
                <w:szCs w:val="28"/>
                <w:lang w:eastAsia="en-GB"/>
              </w:rPr>
            </w:pPr>
            <w:r w:rsidRPr="4ED7EF93">
              <w:rPr>
                <w:rFonts w:eastAsia="Times New Roman"/>
                <w:sz w:val="28"/>
                <w:szCs w:val="28"/>
                <w:lang w:eastAsia="en-GB"/>
              </w:rPr>
              <w:t>Attended by: 1</w:t>
            </w:r>
            <w:r w:rsidR="5D21CE07" w:rsidRPr="4ED7EF93">
              <w:rPr>
                <w:rFonts w:eastAsia="Times New Roman"/>
                <w:sz w:val="28"/>
                <w:szCs w:val="28"/>
                <w:lang w:eastAsia="en-GB"/>
              </w:rPr>
              <w:t>96</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33FA7116" w14:textId="0BAA90FF" w:rsidR="0021473E" w:rsidRPr="0021473E" w:rsidRDefault="0021473E" w:rsidP="0021473E">
            <w:pPr>
              <w:spacing w:after="0" w:line="240" w:lineRule="auto"/>
              <w:textAlignment w:val="baseline"/>
              <w:rPr>
                <w:rFonts w:ascii="Segoe UI" w:eastAsia="Times New Roman" w:hAnsi="Segoe UI" w:cs="Segoe UI"/>
                <w:sz w:val="18"/>
                <w:szCs w:val="18"/>
                <w:lang w:eastAsia="en-GB"/>
              </w:rPr>
            </w:pP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FE92C9B" w14:textId="4DCA5232" w:rsidR="008977DD" w:rsidRPr="002A6B8D" w:rsidRDefault="21B75095" w:rsidP="4ED7EF93">
            <w:pPr>
              <w:spacing w:after="0" w:line="240" w:lineRule="auto"/>
              <w:textAlignment w:val="baseline"/>
              <w:rPr>
                <w:rFonts w:ascii="Calibri" w:eastAsia="Times New Roman" w:hAnsi="Calibri" w:cs="Calibri"/>
                <w:sz w:val="28"/>
                <w:szCs w:val="28"/>
                <w:lang w:eastAsia="en-GB"/>
              </w:rPr>
            </w:pPr>
            <w:r w:rsidRPr="4ED7EF93">
              <w:rPr>
                <w:rFonts w:ascii="Calibri" w:eastAsia="Times New Roman" w:hAnsi="Calibri" w:cs="Calibri"/>
                <w:sz w:val="28"/>
                <w:szCs w:val="28"/>
                <w:lang w:eastAsia="en-GB"/>
              </w:rPr>
              <w:t>1</w:t>
            </w:r>
            <w:r w:rsidR="6927717B" w:rsidRPr="4ED7EF93">
              <w:rPr>
                <w:rFonts w:ascii="Calibri" w:eastAsia="Times New Roman" w:hAnsi="Calibri" w:cs="Calibri"/>
                <w:sz w:val="28"/>
                <w:szCs w:val="28"/>
                <w:lang w:eastAsia="en-GB"/>
              </w:rPr>
              <w:t>0</w:t>
            </w:r>
            <w:r w:rsidRPr="4ED7EF93">
              <w:rPr>
                <w:rFonts w:ascii="Calibri" w:eastAsia="Times New Roman" w:hAnsi="Calibri" w:cs="Calibri"/>
                <w:sz w:val="28"/>
                <w:szCs w:val="28"/>
                <w:lang w:eastAsia="en-GB"/>
              </w:rPr>
              <w:t xml:space="preserve"> settings</w:t>
            </w:r>
            <w:r w:rsidR="791EED98" w:rsidRPr="4ED7EF93">
              <w:rPr>
                <w:rFonts w:ascii="Calibri" w:eastAsia="Times New Roman" w:hAnsi="Calibri" w:cs="Calibri"/>
                <w:sz w:val="28"/>
                <w:szCs w:val="28"/>
                <w:lang w:eastAsia="en-GB"/>
              </w:rPr>
              <w:t xml:space="preserve"> (2 secondary; 8 Primary </w:t>
            </w:r>
            <w:r w:rsidR="696983A2" w:rsidRPr="4ED7EF93">
              <w:rPr>
                <w:rFonts w:ascii="Calibri" w:eastAsia="Times New Roman" w:hAnsi="Calibri" w:cs="Calibri"/>
                <w:sz w:val="28"/>
                <w:szCs w:val="28"/>
                <w:lang w:eastAsia="en-GB"/>
              </w:rPr>
              <w:t>plus a number of Early Years setting through the Early Years 3 day workshop</w:t>
            </w:r>
          </w:p>
          <w:p w14:paraId="19FE68AC" w14:textId="42D26875" w:rsidR="008977DD" w:rsidRPr="002A6B8D" w:rsidRDefault="21B75095" w:rsidP="4ED7EF93">
            <w:pPr>
              <w:spacing w:after="0" w:line="240" w:lineRule="auto"/>
              <w:textAlignment w:val="baseline"/>
              <w:rPr>
                <w:rFonts w:ascii="Calibri" w:eastAsia="Times New Roman" w:hAnsi="Calibri" w:cs="Calibri"/>
                <w:sz w:val="28"/>
                <w:szCs w:val="28"/>
                <w:lang w:eastAsia="en-GB"/>
              </w:rPr>
            </w:pPr>
            <w:r w:rsidRPr="4ED7EF93">
              <w:rPr>
                <w:rFonts w:ascii="Calibri" w:eastAsia="Times New Roman" w:hAnsi="Calibri" w:cs="Calibri"/>
                <w:sz w:val="28"/>
                <w:szCs w:val="28"/>
                <w:lang w:eastAsia="en-GB"/>
              </w:rPr>
              <w:t>173 participants</w:t>
            </w:r>
          </w:p>
        </w:tc>
      </w:tr>
    </w:tbl>
    <w:p w14:paraId="23DF2D13" w14:textId="794AE36B" w:rsidR="7DFC6EE5" w:rsidRDefault="7DFC6EE5" w:rsidP="4ED7EF93">
      <w:pPr>
        <w:rPr>
          <w:sz w:val="28"/>
          <w:szCs w:val="28"/>
        </w:rPr>
      </w:pPr>
      <w:r w:rsidRPr="4ED7EF93">
        <w:rPr>
          <w:sz w:val="28"/>
          <w:szCs w:val="28"/>
        </w:rPr>
        <w:t>This was the first time that we added an admin charge of £20 for non-attendance at a virtual training session without prior cancellation. Attendance increased.</w:t>
      </w:r>
    </w:p>
    <w:p w14:paraId="6104F0E1" w14:textId="70D3997A" w:rsidR="000771E1" w:rsidRDefault="008867A8" w:rsidP="004B7C36">
      <w:pPr>
        <w:rPr>
          <w:sz w:val="28"/>
          <w:szCs w:val="28"/>
          <w:u w:val="single"/>
        </w:rPr>
      </w:pPr>
      <w:r>
        <w:rPr>
          <w:sz w:val="28"/>
          <w:szCs w:val="28"/>
          <w:u w:val="single"/>
        </w:rPr>
        <w:t>Additional information</w:t>
      </w:r>
    </w:p>
    <w:p w14:paraId="32FDB2EF" w14:textId="6610A0C7" w:rsidR="00E86480" w:rsidRPr="00E86480" w:rsidRDefault="00E86480" w:rsidP="004B7C36">
      <w:pPr>
        <w:rPr>
          <w:sz w:val="28"/>
          <w:szCs w:val="28"/>
        </w:rPr>
      </w:pPr>
      <w:r>
        <w:rPr>
          <w:sz w:val="28"/>
          <w:szCs w:val="28"/>
        </w:rPr>
        <w:t>This table is the total for all staff this quarter.</w:t>
      </w:r>
    </w:p>
    <w:tbl>
      <w:tblPr>
        <w:tblW w:w="918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1"/>
        <w:gridCol w:w="1790"/>
        <w:gridCol w:w="1383"/>
        <w:gridCol w:w="2223"/>
        <w:gridCol w:w="997"/>
        <w:gridCol w:w="1106"/>
      </w:tblGrid>
      <w:tr w:rsidR="00370D24" w:rsidRPr="00370D24" w14:paraId="2C67DD4D" w14:textId="77777777" w:rsidTr="4ED7EF93">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3D65B88F" w14:textId="77777777" w:rsidR="00370D24" w:rsidRPr="00370D24" w:rsidRDefault="00370D24" w:rsidP="00370D24">
            <w:pPr>
              <w:spacing w:after="0" w:line="240" w:lineRule="auto"/>
              <w:jc w:val="center"/>
              <w:textAlignment w:val="baseline"/>
              <w:rPr>
                <w:rFonts w:ascii="Segoe UI" w:eastAsia="Times New Roman" w:hAnsi="Segoe UI" w:cs="Segoe UI"/>
                <w:sz w:val="18"/>
                <w:szCs w:val="18"/>
                <w:lang w:eastAsia="en-GB"/>
              </w:rPr>
            </w:pPr>
            <w:r w:rsidRPr="00370D24">
              <w:rPr>
                <w:rFonts w:ascii="Calibri" w:eastAsia="Times New Roman" w:hAnsi="Calibri" w:cs="Calibri"/>
                <w:b/>
                <w:bCs/>
                <w:sz w:val="24"/>
                <w:szCs w:val="24"/>
                <w:lang w:eastAsia="en-GB"/>
              </w:rPr>
              <w:t>Number of settings visited:</w:t>
            </w:r>
            <w:r w:rsidRPr="00370D24">
              <w:rPr>
                <w:rFonts w:ascii="Calibri" w:eastAsia="Times New Roman" w:hAnsi="Calibri" w:cs="Calibri"/>
                <w:sz w:val="24"/>
                <w:szCs w:val="24"/>
                <w:lang w:eastAsia="en-GB"/>
              </w:rPr>
              <w:t> </w:t>
            </w:r>
          </w:p>
          <w:p w14:paraId="026614ED" w14:textId="77777777" w:rsidR="00370D24" w:rsidRPr="00370D24" w:rsidRDefault="00370D24" w:rsidP="00370D24">
            <w:pPr>
              <w:spacing w:after="0" w:line="240" w:lineRule="auto"/>
              <w:textAlignment w:val="baseline"/>
              <w:rPr>
                <w:rFonts w:ascii="Segoe UI" w:eastAsia="Times New Roman" w:hAnsi="Segoe UI" w:cs="Segoe UI"/>
                <w:sz w:val="18"/>
                <w:szCs w:val="18"/>
                <w:lang w:eastAsia="en-GB"/>
              </w:rPr>
            </w:pPr>
            <w:r w:rsidRPr="00370D24">
              <w:rPr>
                <w:rFonts w:ascii="Calibri" w:eastAsia="Times New Roman" w:hAnsi="Calibri" w:cs="Calibri"/>
                <w:sz w:val="24"/>
                <w:szCs w:val="24"/>
                <w:lang w:eastAsia="en-GB"/>
              </w:rPr>
              <w:t>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213D8CCF" w14:textId="77777777" w:rsidR="00370D24" w:rsidRPr="00370D24" w:rsidRDefault="00370D24" w:rsidP="00370D24">
            <w:pPr>
              <w:spacing w:after="0" w:line="240" w:lineRule="auto"/>
              <w:jc w:val="center"/>
              <w:textAlignment w:val="baseline"/>
              <w:rPr>
                <w:rFonts w:ascii="Segoe UI" w:eastAsia="Times New Roman" w:hAnsi="Segoe UI" w:cs="Segoe UI"/>
                <w:sz w:val="18"/>
                <w:szCs w:val="18"/>
                <w:lang w:eastAsia="en-GB"/>
              </w:rPr>
            </w:pPr>
            <w:r w:rsidRPr="00370D24">
              <w:rPr>
                <w:rFonts w:ascii="Calibri" w:eastAsia="Times New Roman" w:hAnsi="Calibri" w:cs="Calibri"/>
                <w:b/>
                <w:bCs/>
                <w:sz w:val="24"/>
                <w:szCs w:val="24"/>
                <w:lang w:eastAsia="en-GB"/>
              </w:rPr>
              <w:t>Number of pupils supported:</w:t>
            </w:r>
            <w:r w:rsidRPr="00370D24">
              <w:rPr>
                <w:rFonts w:ascii="Calibri" w:eastAsia="Times New Roman" w:hAnsi="Calibri" w:cs="Calibri"/>
                <w:sz w:val="24"/>
                <w:szCs w:val="24"/>
                <w:lang w:eastAsia="en-GB"/>
              </w:rPr>
              <w:t> </w:t>
            </w:r>
          </w:p>
          <w:p w14:paraId="514FAA55" w14:textId="77777777" w:rsidR="00370D24" w:rsidRPr="00370D24" w:rsidRDefault="00370D24" w:rsidP="00370D24">
            <w:pPr>
              <w:spacing w:after="0" w:line="240" w:lineRule="auto"/>
              <w:jc w:val="center"/>
              <w:textAlignment w:val="baseline"/>
              <w:rPr>
                <w:rFonts w:ascii="Segoe UI" w:eastAsia="Times New Roman" w:hAnsi="Segoe UI" w:cs="Segoe UI"/>
                <w:sz w:val="18"/>
                <w:szCs w:val="18"/>
                <w:lang w:eastAsia="en-GB"/>
              </w:rPr>
            </w:pPr>
            <w:r w:rsidRPr="00370D24">
              <w:rPr>
                <w:rFonts w:ascii="Calibri" w:eastAsia="Times New Roman" w:hAnsi="Calibri" w:cs="Calibri"/>
                <w:sz w:val="24"/>
                <w:szCs w:val="24"/>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8465425" w14:textId="77777777" w:rsidR="00370D24" w:rsidRPr="00370D24" w:rsidRDefault="00370D24" w:rsidP="00370D24">
            <w:pPr>
              <w:spacing w:after="0" w:line="240" w:lineRule="auto"/>
              <w:jc w:val="center"/>
              <w:textAlignment w:val="baseline"/>
              <w:rPr>
                <w:rFonts w:ascii="Segoe UI" w:eastAsia="Times New Roman" w:hAnsi="Segoe UI" w:cs="Segoe UI"/>
                <w:sz w:val="18"/>
                <w:szCs w:val="18"/>
                <w:lang w:eastAsia="en-GB"/>
              </w:rPr>
            </w:pPr>
            <w:r w:rsidRPr="00370D24">
              <w:rPr>
                <w:rFonts w:ascii="Calibri" w:eastAsia="Times New Roman" w:hAnsi="Calibri" w:cs="Calibri"/>
                <w:b/>
                <w:bCs/>
                <w:sz w:val="24"/>
                <w:szCs w:val="24"/>
                <w:lang w:eastAsia="en-GB"/>
              </w:rPr>
              <w:t>Number of meetings attended (number of pupils involved):</w:t>
            </w:r>
            <w:r w:rsidRPr="00370D24">
              <w:rPr>
                <w:rFonts w:ascii="Calibri" w:eastAsia="Times New Roman" w:hAnsi="Calibri" w:cs="Calibri"/>
                <w:sz w:val="24"/>
                <w:szCs w:val="24"/>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3D170468" w14:textId="77777777" w:rsidR="00370D24" w:rsidRPr="00370D24" w:rsidRDefault="00370D24" w:rsidP="00370D24">
            <w:pPr>
              <w:spacing w:after="0" w:line="240" w:lineRule="auto"/>
              <w:jc w:val="center"/>
              <w:textAlignment w:val="baseline"/>
              <w:rPr>
                <w:rFonts w:ascii="Segoe UI" w:eastAsia="Times New Roman" w:hAnsi="Segoe UI" w:cs="Segoe UI"/>
                <w:sz w:val="18"/>
                <w:szCs w:val="18"/>
                <w:lang w:eastAsia="en-GB"/>
              </w:rPr>
            </w:pPr>
            <w:r w:rsidRPr="00370D24">
              <w:rPr>
                <w:rFonts w:ascii="Calibri" w:eastAsia="Times New Roman" w:hAnsi="Calibri" w:cs="Calibri"/>
                <w:b/>
                <w:bCs/>
                <w:sz w:val="24"/>
                <w:szCs w:val="24"/>
                <w:lang w:eastAsia="en-GB"/>
              </w:rPr>
              <w:t>Number of new referrals received:</w:t>
            </w:r>
            <w:r w:rsidRPr="00370D24">
              <w:rPr>
                <w:rFonts w:ascii="Calibri" w:eastAsia="Times New Roman" w:hAnsi="Calibri" w:cs="Calibri"/>
                <w:sz w:val="24"/>
                <w:szCs w:val="24"/>
                <w:lang w:eastAsia="en-GB"/>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3710D217" w14:textId="77777777" w:rsidR="00370D24" w:rsidRPr="00370D24" w:rsidRDefault="00370D24" w:rsidP="00370D24">
            <w:pPr>
              <w:spacing w:after="0" w:line="240" w:lineRule="auto"/>
              <w:jc w:val="center"/>
              <w:textAlignment w:val="baseline"/>
              <w:rPr>
                <w:rFonts w:ascii="Segoe UI" w:eastAsia="Times New Roman" w:hAnsi="Segoe UI" w:cs="Segoe UI"/>
                <w:sz w:val="18"/>
                <w:szCs w:val="18"/>
                <w:lang w:eastAsia="en-GB"/>
              </w:rPr>
            </w:pPr>
            <w:r w:rsidRPr="00370D24">
              <w:rPr>
                <w:rFonts w:ascii="Calibri" w:eastAsia="Times New Roman" w:hAnsi="Calibri" w:cs="Calibri"/>
                <w:b/>
                <w:bCs/>
                <w:sz w:val="24"/>
                <w:szCs w:val="24"/>
                <w:lang w:eastAsia="en-GB"/>
              </w:rPr>
              <w:t>Number of EHCNA reports written</w:t>
            </w:r>
            <w:r w:rsidRPr="00370D24">
              <w:rPr>
                <w:rFonts w:ascii="Calibri" w:eastAsia="Times New Roman" w:hAnsi="Calibri" w:cs="Calibri"/>
                <w:sz w:val="24"/>
                <w:szCs w:val="24"/>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1B587AB3" w14:textId="77777777" w:rsidR="00370D24" w:rsidRPr="00370D24" w:rsidRDefault="00370D24" w:rsidP="00370D24">
            <w:pPr>
              <w:spacing w:after="0" w:line="240" w:lineRule="auto"/>
              <w:jc w:val="center"/>
              <w:textAlignment w:val="baseline"/>
              <w:rPr>
                <w:rFonts w:ascii="Segoe UI" w:eastAsia="Times New Roman" w:hAnsi="Segoe UI" w:cs="Segoe UI"/>
                <w:sz w:val="18"/>
                <w:szCs w:val="18"/>
                <w:lang w:eastAsia="en-GB"/>
              </w:rPr>
            </w:pPr>
            <w:r w:rsidRPr="00370D24">
              <w:rPr>
                <w:rFonts w:ascii="Calibri" w:eastAsia="Times New Roman" w:hAnsi="Calibri" w:cs="Calibri"/>
                <w:b/>
                <w:bCs/>
                <w:sz w:val="24"/>
                <w:szCs w:val="24"/>
                <w:lang w:eastAsia="en-GB"/>
              </w:rPr>
              <w:t>Number of other reports written</w:t>
            </w:r>
            <w:r w:rsidRPr="00370D24">
              <w:rPr>
                <w:rFonts w:ascii="Calibri" w:eastAsia="Times New Roman" w:hAnsi="Calibri" w:cs="Calibri"/>
                <w:sz w:val="24"/>
                <w:szCs w:val="24"/>
                <w:lang w:eastAsia="en-GB"/>
              </w:rPr>
              <w:t> </w:t>
            </w:r>
          </w:p>
        </w:tc>
      </w:tr>
      <w:tr w:rsidR="00370D24" w:rsidRPr="00370D24" w14:paraId="48C8709C" w14:textId="77777777" w:rsidTr="4ED7EF93">
        <w:trPr>
          <w:trHeight w:val="315"/>
        </w:trPr>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27A19643" w14:textId="33B85AA7" w:rsidR="00370D24" w:rsidRPr="00370D24" w:rsidRDefault="4024A167" w:rsidP="4ED7EF93">
            <w:pPr>
              <w:spacing w:after="0" w:line="240" w:lineRule="auto"/>
              <w:textAlignment w:val="baseline"/>
              <w:rPr>
                <w:rFonts w:ascii="Calibri" w:eastAsia="Times New Roman" w:hAnsi="Calibri" w:cs="Calibri"/>
                <w:sz w:val="24"/>
                <w:szCs w:val="24"/>
                <w:lang w:eastAsia="en-GB"/>
              </w:rPr>
            </w:pPr>
            <w:r w:rsidRPr="4ED7EF93">
              <w:rPr>
                <w:rFonts w:ascii="Calibri" w:eastAsia="Times New Roman" w:hAnsi="Calibri" w:cs="Calibri"/>
                <w:sz w:val="24"/>
                <w:szCs w:val="24"/>
                <w:lang w:eastAsia="en-GB"/>
              </w:rPr>
              <w:lastRenderedPageBreak/>
              <w:t>Early Years </w:t>
            </w:r>
            <w:r w:rsidR="7586B0B7" w:rsidRPr="4ED7EF93">
              <w:rPr>
                <w:rFonts w:ascii="Calibri" w:eastAsia="Times New Roman" w:hAnsi="Calibri" w:cs="Calibri"/>
                <w:sz w:val="24"/>
                <w:szCs w:val="24"/>
                <w:lang w:eastAsia="en-GB"/>
              </w:rPr>
              <w:t>2</w:t>
            </w:r>
          </w:p>
        </w:tc>
        <w:tc>
          <w:tcPr>
            <w:tcW w:w="205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D0E4028" w14:textId="7F185244" w:rsidR="00370D24" w:rsidRPr="00370D24" w:rsidRDefault="4024A167" w:rsidP="00370D24">
            <w:pPr>
              <w:spacing w:after="0" w:line="240" w:lineRule="auto"/>
              <w:textAlignment w:val="baseline"/>
              <w:rPr>
                <w:rFonts w:ascii="Segoe UI" w:eastAsia="Times New Roman" w:hAnsi="Segoe UI" w:cs="Segoe UI"/>
                <w:sz w:val="18"/>
                <w:szCs w:val="18"/>
                <w:lang w:eastAsia="en-GB"/>
              </w:rPr>
            </w:pPr>
            <w:r w:rsidRPr="4ED7EF93">
              <w:rPr>
                <w:rFonts w:ascii="Calibri" w:eastAsia="Times New Roman" w:hAnsi="Calibri" w:cs="Calibri"/>
                <w:sz w:val="24"/>
                <w:szCs w:val="24"/>
                <w:lang w:eastAsia="en-GB"/>
              </w:rPr>
              <w:t>Initial obs</w:t>
            </w:r>
            <w:r w:rsidR="6C19F58E" w:rsidRPr="4ED7EF93">
              <w:rPr>
                <w:rFonts w:ascii="Calibri" w:eastAsia="Times New Roman" w:hAnsi="Calibri" w:cs="Calibri"/>
                <w:sz w:val="24"/>
                <w:szCs w:val="24"/>
                <w:lang w:eastAsia="en-GB"/>
              </w:rPr>
              <w:t>ervations</w:t>
            </w:r>
            <w:r w:rsidR="006D18EA" w:rsidRPr="4ED7EF93">
              <w:rPr>
                <w:rFonts w:ascii="Calibri" w:eastAsia="Times New Roman" w:hAnsi="Calibri" w:cs="Calibri"/>
                <w:sz w:val="24"/>
                <w:szCs w:val="24"/>
                <w:lang w:eastAsia="en-GB"/>
              </w:rPr>
              <w:t xml:space="preserve"> </w:t>
            </w:r>
            <w:r w:rsidR="79FAFDF3" w:rsidRPr="4ED7EF93">
              <w:rPr>
                <w:rFonts w:ascii="Calibri" w:eastAsia="Times New Roman" w:hAnsi="Calibri" w:cs="Calibri"/>
                <w:sz w:val="24"/>
                <w:szCs w:val="24"/>
                <w:lang w:eastAsia="en-GB"/>
              </w:rPr>
              <w:t>1</w:t>
            </w:r>
            <w:r w:rsidR="03EB3EC5" w:rsidRPr="4ED7EF93">
              <w:rPr>
                <w:rFonts w:ascii="Calibri" w:eastAsia="Times New Roman" w:hAnsi="Calibri" w:cs="Calibri"/>
                <w:sz w:val="24"/>
                <w:szCs w:val="24"/>
                <w:lang w:eastAsia="en-GB"/>
              </w:rPr>
              <w:t>38</w:t>
            </w:r>
          </w:p>
          <w:p w14:paraId="26C04B19" w14:textId="27462527" w:rsidR="00370D24" w:rsidRPr="00370D24" w:rsidRDefault="006D18EA" w:rsidP="00370D24">
            <w:pPr>
              <w:spacing w:after="0" w:line="240" w:lineRule="auto"/>
              <w:textAlignment w:val="baseline"/>
              <w:rPr>
                <w:rFonts w:ascii="Segoe UI" w:eastAsia="Times New Roman" w:hAnsi="Segoe UI" w:cs="Segoe UI"/>
                <w:sz w:val="18"/>
                <w:szCs w:val="18"/>
                <w:lang w:eastAsia="en-GB"/>
              </w:rPr>
            </w:pPr>
            <w:r w:rsidRPr="4ED7EF93">
              <w:rPr>
                <w:rFonts w:ascii="Calibri" w:eastAsia="Times New Roman" w:hAnsi="Calibri" w:cs="Calibri"/>
                <w:sz w:val="24"/>
                <w:szCs w:val="24"/>
                <w:lang w:eastAsia="en-GB"/>
              </w:rPr>
              <w:t>Targeted</w:t>
            </w:r>
            <w:r w:rsidR="4024A167" w:rsidRPr="4ED7EF93">
              <w:rPr>
                <w:rFonts w:ascii="Calibri" w:eastAsia="Times New Roman" w:hAnsi="Calibri" w:cs="Calibri"/>
                <w:sz w:val="24"/>
                <w:szCs w:val="24"/>
                <w:lang w:eastAsia="en-GB"/>
              </w:rPr>
              <w:t xml:space="preserve"> support</w:t>
            </w:r>
            <w:r w:rsidR="79FAFDF3" w:rsidRPr="4ED7EF93">
              <w:rPr>
                <w:rFonts w:ascii="Calibri" w:eastAsia="Times New Roman" w:hAnsi="Calibri" w:cs="Calibri"/>
                <w:sz w:val="24"/>
                <w:szCs w:val="24"/>
                <w:lang w:eastAsia="en-GB"/>
              </w:rPr>
              <w:t xml:space="preserve"> </w:t>
            </w:r>
            <w:r w:rsidR="4B6C6827" w:rsidRPr="4ED7EF93">
              <w:rPr>
                <w:rFonts w:ascii="Calibri" w:eastAsia="Times New Roman" w:hAnsi="Calibri" w:cs="Calibri"/>
                <w:sz w:val="24"/>
                <w:szCs w:val="24"/>
                <w:lang w:eastAsia="en-GB"/>
              </w:rPr>
              <w:t>363</w:t>
            </w:r>
            <w:r w:rsidRPr="4ED7EF93">
              <w:rPr>
                <w:rFonts w:ascii="Calibri" w:eastAsia="Times New Roman" w:hAnsi="Calibri" w:cs="Calibri"/>
                <w:sz w:val="24"/>
                <w:szCs w:val="24"/>
                <w:lang w:eastAsia="en-GB"/>
              </w:rPr>
              <w:t xml:space="preserve"> </w:t>
            </w:r>
          </w:p>
          <w:p w14:paraId="3EBCDA71" w14:textId="01848938" w:rsidR="00370D24" w:rsidRPr="00370D24" w:rsidRDefault="4024A167" w:rsidP="00370D24">
            <w:pPr>
              <w:spacing w:after="0" w:line="240" w:lineRule="auto"/>
              <w:textAlignment w:val="baseline"/>
              <w:rPr>
                <w:rFonts w:ascii="Segoe UI" w:eastAsia="Times New Roman" w:hAnsi="Segoe UI" w:cs="Segoe UI"/>
                <w:sz w:val="18"/>
                <w:szCs w:val="18"/>
                <w:lang w:eastAsia="en-GB"/>
              </w:rPr>
            </w:pPr>
            <w:r w:rsidRPr="4ED7EF93">
              <w:rPr>
                <w:rFonts w:ascii="Calibri" w:eastAsia="Times New Roman" w:hAnsi="Calibri" w:cs="Calibri"/>
                <w:sz w:val="24"/>
                <w:szCs w:val="24"/>
                <w:lang w:eastAsia="en-GB"/>
              </w:rPr>
              <w:t>One off</w:t>
            </w:r>
            <w:r w:rsidR="79FAFDF3" w:rsidRPr="4ED7EF93">
              <w:rPr>
                <w:rFonts w:ascii="Calibri" w:eastAsia="Times New Roman" w:hAnsi="Calibri" w:cs="Calibri"/>
                <w:sz w:val="24"/>
                <w:szCs w:val="24"/>
                <w:lang w:eastAsia="en-GB"/>
              </w:rPr>
              <w:t xml:space="preserve"> </w:t>
            </w:r>
            <w:r w:rsidR="3C7DDEEB" w:rsidRPr="4ED7EF93">
              <w:rPr>
                <w:rFonts w:ascii="Calibri" w:eastAsia="Times New Roman" w:hAnsi="Calibri" w:cs="Calibri"/>
                <w:sz w:val="24"/>
                <w:szCs w:val="24"/>
                <w:lang w:eastAsia="en-GB"/>
              </w:rPr>
              <w:t>358</w:t>
            </w:r>
            <w:r w:rsidR="006D18EA" w:rsidRPr="4ED7EF93">
              <w:rPr>
                <w:rFonts w:ascii="Calibri" w:eastAsia="Times New Roman" w:hAnsi="Calibri" w:cs="Calibri"/>
                <w:sz w:val="24"/>
                <w:szCs w:val="24"/>
                <w:lang w:eastAsia="en-GB"/>
              </w:rPr>
              <w:t xml:space="preserve"> </w:t>
            </w:r>
            <w:r w:rsidRPr="4ED7EF93">
              <w:rPr>
                <w:rFonts w:ascii="Calibri" w:eastAsia="Times New Roman" w:hAnsi="Calibri" w:cs="Calibri"/>
                <w:sz w:val="24"/>
                <w:szCs w:val="24"/>
                <w:lang w:eastAsia="en-GB"/>
              </w:rPr>
              <w:t>  </w:t>
            </w:r>
          </w:p>
          <w:p w14:paraId="6E1506BA" w14:textId="193E4B43" w:rsidR="00370D24" w:rsidRPr="00370D24" w:rsidRDefault="4024A167" w:rsidP="4ED7EF93">
            <w:pPr>
              <w:spacing w:after="0" w:line="240" w:lineRule="auto"/>
              <w:textAlignment w:val="baseline"/>
              <w:rPr>
                <w:rFonts w:ascii="Calibri" w:eastAsia="Times New Roman" w:hAnsi="Calibri" w:cs="Calibri"/>
                <w:sz w:val="24"/>
                <w:szCs w:val="24"/>
                <w:lang w:eastAsia="en-GB"/>
              </w:rPr>
            </w:pPr>
            <w:r w:rsidRPr="4ED7EF93">
              <w:rPr>
                <w:rFonts w:ascii="Calibri" w:eastAsia="Times New Roman" w:hAnsi="Calibri" w:cs="Calibri"/>
                <w:sz w:val="24"/>
                <w:szCs w:val="24"/>
                <w:lang w:eastAsia="en-GB"/>
              </w:rPr>
              <w:t>Other </w:t>
            </w:r>
            <w:r w:rsidR="5FB938DE" w:rsidRPr="4ED7EF93">
              <w:rPr>
                <w:rFonts w:ascii="Calibri" w:eastAsia="Times New Roman" w:hAnsi="Calibri" w:cs="Calibri"/>
                <w:sz w:val="24"/>
                <w:szCs w:val="24"/>
                <w:lang w:eastAsia="en-GB"/>
              </w:rPr>
              <w:t>191</w:t>
            </w:r>
          </w:p>
        </w:tc>
        <w:tc>
          <w:tcPr>
            <w:tcW w:w="15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7AFFA11" w14:textId="01453F62" w:rsidR="00370D24" w:rsidRPr="00370D24" w:rsidRDefault="4024A167" w:rsidP="00370D24">
            <w:pPr>
              <w:spacing w:after="0" w:line="240" w:lineRule="auto"/>
              <w:jc w:val="center"/>
              <w:textAlignment w:val="baseline"/>
              <w:rPr>
                <w:rFonts w:ascii="Segoe UI" w:eastAsia="Times New Roman" w:hAnsi="Segoe UI" w:cs="Segoe UI"/>
                <w:sz w:val="18"/>
                <w:szCs w:val="18"/>
                <w:lang w:eastAsia="en-GB"/>
              </w:rPr>
            </w:pPr>
            <w:r w:rsidRPr="4ED7EF93">
              <w:rPr>
                <w:rFonts w:ascii="Calibri" w:eastAsia="Times New Roman" w:hAnsi="Calibri" w:cs="Calibri"/>
                <w:sz w:val="24"/>
                <w:szCs w:val="24"/>
                <w:lang w:eastAsia="en-GB"/>
              </w:rPr>
              <w:t> </w:t>
            </w:r>
            <w:r w:rsidR="725C56C0" w:rsidRPr="4ED7EF93">
              <w:rPr>
                <w:rFonts w:ascii="Calibri" w:eastAsia="Times New Roman" w:hAnsi="Calibri" w:cs="Calibri"/>
                <w:sz w:val="24"/>
                <w:szCs w:val="24"/>
                <w:lang w:eastAsia="en-GB"/>
              </w:rPr>
              <w:t>92</w:t>
            </w:r>
            <w:r w:rsidR="79FAFDF3" w:rsidRPr="4ED7EF93">
              <w:rPr>
                <w:rFonts w:ascii="Calibri" w:eastAsia="Times New Roman" w:hAnsi="Calibri" w:cs="Calibri"/>
                <w:sz w:val="24"/>
                <w:szCs w:val="24"/>
                <w:lang w:eastAsia="en-GB"/>
              </w:rPr>
              <w:t xml:space="preserve"> (</w:t>
            </w:r>
            <w:r w:rsidR="2ABEDAC0" w:rsidRPr="4ED7EF93">
              <w:rPr>
                <w:rFonts w:ascii="Calibri" w:eastAsia="Times New Roman" w:hAnsi="Calibri" w:cs="Calibri"/>
                <w:sz w:val="24"/>
                <w:szCs w:val="24"/>
                <w:lang w:eastAsia="en-GB"/>
              </w:rPr>
              <w:t>632)</w:t>
            </w:r>
          </w:p>
        </w:tc>
        <w:tc>
          <w:tcPr>
            <w:tcW w:w="139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519389C" w14:textId="14FBEC38" w:rsidR="00370D24" w:rsidRPr="00370D24" w:rsidRDefault="4024A167" w:rsidP="00370D24">
            <w:pPr>
              <w:spacing w:after="0" w:line="240" w:lineRule="auto"/>
              <w:textAlignment w:val="baseline"/>
              <w:rPr>
                <w:rFonts w:ascii="Segoe UI" w:eastAsia="Times New Roman" w:hAnsi="Segoe UI" w:cs="Segoe UI"/>
                <w:sz w:val="18"/>
                <w:szCs w:val="18"/>
                <w:lang w:eastAsia="en-GB"/>
              </w:rPr>
            </w:pPr>
            <w:r w:rsidRPr="4ED7EF93">
              <w:rPr>
                <w:rFonts w:ascii="Calibri" w:eastAsia="Times New Roman" w:hAnsi="Calibri" w:cs="Calibri"/>
                <w:sz w:val="24"/>
                <w:szCs w:val="24"/>
                <w:lang w:eastAsia="en-GB"/>
              </w:rPr>
              <w:t>Early Years</w:t>
            </w:r>
            <w:r w:rsidR="165A47FF" w:rsidRPr="4ED7EF93">
              <w:rPr>
                <w:rFonts w:ascii="Calibri" w:eastAsia="Times New Roman" w:hAnsi="Calibri" w:cs="Calibri"/>
                <w:sz w:val="24"/>
                <w:szCs w:val="24"/>
                <w:lang w:eastAsia="en-GB"/>
              </w:rPr>
              <w:t xml:space="preserve"> </w:t>
            </w:r>
            <w:r w:rsidR="17193891" w:rsidRPr="4ED7EF93">
              <w:rPr>
                <w:rFonts w:ascii="Calibri" w:eastAsia="Times New Roman" w:hAnsi="Calibri" w:cs="Calibri"/>
                <w:sz w:val="24"/>
                <w:szCs w:val="24"/>
                <w:lang w:eastAsia="en-GB"/>
              </w:rPr>
              <w:t>7</w:t>
            </w:r>
            <w:r w:rsidRPr="4ED7EF93">
              <w:rPr>
                <w:rFonts w:ascii="Calibri" w:eastAsia="Times New Roman" w:hAnsi="Calibri" w:cs="Calibri"/>
                <w:sz w:val="24"/>
                <w:szCs w:val="24"/>
                <w:lang w:eastAsia="en-GB"/>
              </w:rPr>
              <w:t> </w:t>
            </w:r>
          </w:p>
          <w:p w14:paraId="639DC217" w14:textId="2FD50D72" w:rsidR="00370D24" w:rsidRPr="00370D24" w:rsidRDefault="4024A167" w:rsidP="00370D24">
            <w:pPr>
              <w:spacing w:after="0" w:line="240" w:lineRule="auto"/>
              <w:textAlignment w:val="baseline"/>
              <w:rPr>
                <w:rFonts w:ascii="Segoe UI" w:eastAsia="Times New Roman" w:hAnsi="Segoe UI" w:cs="Segoe UI"/>
                <w:sz w:val="18"/>
                <w:szCs w:val="18"/>
                <w:lang w:eastAsia="en-GB"/>
              </w:rPr>
            </w:pPr>
            <w:r w:rsidRPr="4ED7EF93">
              <w:rPr>
                <w:rFonts w:ascii="Calibri" w:eastAsia="Times New Roman" w:hAnsi="Calibri" w:cs="Calibri"/>
                <w:sz w:val="24"/>
                <w:szCs w:val="24"/>
                <w:lang w:eastAsia="en-GB"/>
              </w:rPr>
              <w:t>Primary </w:t>
            </w:r>
            <w:r w:rsidR="79FAFDF3" w:rsidRPr="4ED7EF93">
              <w:rPr>
                <w:rFonts w:ascii="Calibri" w:eastAsia="Times New Roman" w:hAnsi="Calibri" w:cs="Calibri"/>
                <w:sz w:val="24"/>
                <w:szCs w:val="24"/>
                <w:lang w:eastAsia="en-GB"/>
              </w:rPr>
              <w:t>10</w:t>
            </w:r>
            <w:r w:rsidR="66463665" w:rsidRPr="4ED7EF93">
              <w:rPr>
                <w:rFonts w:ascii="Calibri" w:eastAsia="Times New Roman" w:hAnsi="Calibri" w:cs="Calibri"/>
                <w:sz w:val="24"/>
                <w:szCs w:val="24"/>
                <w:lang w:eastAsia="en-GB"/>
              </w:rPr>
              <w:t>2</w:t>
            </w:r>
          </w:p>
          <w:p w14:paraId="4922B50B" w14:textId="3BCEA4CD" w:rsidR="00370D24" w:rsidRPr="00370D24" w:rsidRDefault="4024A167" w:rsidP="00370D24">
            <w:pPr>
              <w:spacing w:after="0" w:line="240" w:lineRule="auto"/>
              <w:textAlignment w:val="baseline"/>
              <w:rPr>
                <w:rFonts w:ascii="Segoe UI" w:eastAsia="Times New Roman" w:hAnsi="Segoe UI" w:cs="Segoe UI"/>
                <w:sz w:val="18"/>
                <w:szCs w:val="18"/>
                <w:lang w:eastAsia="en-GB"/>
              </w:rPr>
            </w:pPr>
            <w:r w:rsidRPr="4ED7EF93">
              <w:rPr>
                <w:rFonts w:ascii="Calibri" w:eastAsia="Times New Roman" w:hAnsi="Calibri" w:cs="Calibri"/>
                <w:sz w:val="24"/>
                <w:szCs w:val="24"/>
                <w:lang w:eastAsia="en-GB"/>
              </w:rPr>
              <w:t>Secondary </w:t>
            </w:r>
            <w:r w:rsidR="5FD4D0E2" w:rsidRPr="4ED7EF93">
              <w:rPr>
                <w:rFonts w:ascii="Calibri" w:eastAsia="Times New Roman" w:hAnsi="Calibri" w:cs="Calibri"/>
                <w:sz w:val="24"/>
                <w:szCs w:val="24"/>
                <w:lang w:eastAsia="en-GB"/>
              </w:rPr>
              <w:t>45</w:t>
            </w:r>
            <w:r w:rsidRPr="4ED7EF93">
              <w:rPr>
                <w:rFonts w:ascii="Calibri" w:eastAsia="Times New Roman" w:hAnsi="Calibri" w:cs="Calibri"/>
                <w:sz w:val="24"/>
                <w:szCs w:val="24"/>
                <w:lang w:eastAsia="en-GB"/>
              </w:rPr>
              <w:t>College </w:t>
            </w:r>
            <w:r w:rsidR="7D561A5B" w:rsidRPr="4ED7EF93">
              <w:rPr>
                <w:rFonts w:ascii="Calibri" w:eastAsia="Times New Roman" w:hAnsi="Calibri" w:cs="Calibri"/>
                <w:sz w:val="24"/>
                <w:szCs w:val="24"/>
                <w:lang w:eastAsia="en-GB"/>
              </w:rPr>
              <w:t>0</w:t>
            </w:r>
          </w:p>
        </w:tc>
        <w:tc>
          <w:tcPr>
            <w:tcW w:w="108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38834B2" w14:textId="6D203C0F" w:rsidR="00370D24" w:rsidRPr="005E1F0D" w:rsidRDefault="79FAFDF3" w:rsidP="4ED7EF93">
            <w:pPr>
              <w:spacing w:after="0" w:line="240" w:lineRule="auto"/>
              <w:jc w:val="center"/>
              <w:textAlignment w:val="baseline"/>
              <w:rPr>
                <w:rFonts w:asciiTheme="majorHAnsi" w:eastAsia="Times New Roman" w:hAnsiTheme="majorHAnsi" w:cstheme="majorBidi"/>
                <w:sz w:val="24"/>
                <w:szCs w:val="24"/>
                <w:lang w:eastAsia="en-GB"/>
              </w:rPr>
            </w:pPr>
            <w:r w:rsidRPr="4ED7EF93">
              <w:rPr>
                <w:rFonts w:asciiTheme="majorHAnsi" w:eastAsia="Times New Roman" w:hAnsiTheme="majorHAnsi" w:cstheme="majorBidi"/>
                <w:sz w:val="24"/>
                <w:szCs w:val="24"/>
                <w:lang w:eastAsia="en-GB"/>
              </w:rPr>
              <w:t>3</w:t>
            </w:r>
            <w:r w:rsidR="482470A0" w:rsidRPr="4ED7EF93">
              <w:rPr>
                <w:rFonts w:asciiTheme="majorHAnsi" w:eastAsia="Times New Roman" w:hAnsiTheme="majorHAnsi" w:cstheme="majorBidi"/>
                <w:sz w:val="24"/>
                <w:szCs w:val="24"/>
                <w:lang w:eastAsia="en-GB"/>
              </w:rPr>
              <w:t>8</w:t>
            </w:r>
          </w:p>
        </w:tc>
        <w:tc>
          <w:tcPr>
            <w:tcW w:w="12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B5A785E" w14:textId="7A4DC662" w:rsidR="00370D24" w:rsidRPr="005E1F0D" w:rsidRDefault="79FAFDF3" w:rsidP="4ED7EF93">
            <w:pPr>
              <w:spacing w:after="0" w:line="240" w:lineRule="auto"/>
              <w:jc w:val="center"/>
              <w:textAlignment w:val="baseline"/>
              <w:rPr>
                <w:rFonts w:asciiTheme="majorHAnsi" w:eastAsia="Times New Roman" w:hAnsiTheme="majorHAnsi" w:cstheme="majorBidi"/>
                <w:sz w:val="24"/>
                <w:szCs w:val="24"/>
                <w:lang w:eastAsia="en-GB"/>
              </w:rPr>
            </w:pPr>
            <w:r w:rsidRPr="4ED7EF93">
              <w:rPr>
                <w:rFonts w:asciiTheme="majorHAnsi" w:eastAsia="Times New Roman" w:hAnsiTheme="majorHAnsi" w:cstheme="majorBidi"/>
                <w:sz w:val="24"/>
                <w:szCs w:val="24"/>
                <w:lang w:eastAsia="en-GB"/>
              </w:rPr>
              <w:t>1</w:t>
            </w:r>
            <w:r w:rsidR="2B430CE2" w:rsidRPr="4ED7EF93">
              <w:rPr>
                <w:rFonts w:asciiTheme="majorHAnsi" w:eastAsia="Times New Roman" w:hAnsiTheme="majorHAnsi" w:cstheme="majorBidi"/>
                <w:sz w:val="24"/>
                <w:szCs w:val="24"/>
                <w:lang w:eastAsia="en-GB"/>
              </w:rPr>
              <w:t>47</w:t>
            </w:r>
          </w:p>
        </w:tc>
      </w:tr>
      <w:tr w:rsidR="00370D24" w:rsidRPr="00370D24" w14:paraId="3CBFA83A" w14:textId="77777777" w:rsidTr="4ED7EF93">
        <w:trPr>
          <w:trHeight w:val="315"/>
        </w:trPr>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4C94EEEE" w14:textId="11049399" w:rsidR="00370D24" w:rsidRPr="00370D24" w:rsidRDefault="4024A167" w:rsidP="4ED7EF93">
            <w:pPr>
              <w:spacing w:after="0" w:line="240" w:lineRule="auto"/>
              <w:textAlignment w:val="baseline"/>
              <w:rPr>
                <w:rFonts w:ascii="Calibri" w:eastAsia="Times New Roman" w:hAnsi="Calibri" w:cs="Calibri"/>
                <w:sz w:val="24"/>
                <w:szCs w:val="24"/>
                <w:lang w:eastAsia="en-GB"/>
              </w:rPr>
            </w:pPr>
            <w:r w:rsidRPr="4ED7EF93">
              <w:rPr>
                <w:rFonts w:ascii="Calibri" w:eastAsia="Times New Roman" w:hAnsi="Calibri" w:cs="Calibri"/>
                <w:sz w:val="24"/>
                <w:szCs w:val="24"/>
                <w:lang w:eastAsia="en-GB"/>
              </w:rPr>
              <w:t>Primary </w:t>
            </w:r>
            <w:r w:rsidR="41ECBCCB" w:rsidRPr="4ED7EF93">
              <w:rPr>
                <w:rFonts w:ascii="Calibri" w:eastAsia="Times New Roman" w:hAnsi="Calibri" w:cs="Calibri"/>
                <w:sz w:val="24"/>
                <w:szCs w:val="24"/>
                <w:lang w:eastAsia="en-GB"/>
              </w:rPr>
              <w:t>181</w:t>
            </w:r>
          </w:p>
        </w:tc>
        <w:tc>
          <w:tcPr>
            <w:tcW w:w="0" w:type="auto"/>
            <w:vMerge/>
            <w:vAlign w:val="center"/>
            <w:hideMark/>
          </w:tcPr>
          <w:p w14:paraId="089F0DA3" w14:textId="77777777" w:rsidR="00370D24" w:rsidRPr="00370D24" w:rsidRDefault="00370D24" w:rsidP="00370D24">
            <w:pPr>
              <w:spacing w:after="0" w:line="240" w:lineRule="auto"/>
              <w:rPr>
                <w:rFonts w:ascii="Segoe UI" w:eastAsia="Times New Roman" w:hAnsi="Segoe UI" w:cs="Segoe UI"/>
                <w:sz w:val="18"/>
                <w:szCs w:val="18"/>
                <w:lang w:eastAsia="en-GB"/>
              </w:rPr>
            </w:pPr>
          </w:p>
        </w:tc>
        <w:tc>
          <w:tcPr>
            <w:tcW w:w="0" w:type="auto"/>
            <w:vMerge/>
            <w:vAlign w:val="center"/>
            <w:hideMark/>
          </w:tcPr>
          <w:p w14:paraId="58DACC47" w14:textId="77777777" w:rsidR="00370D24" w:rsidRPr="00370D24" w:rsidRDefault="00370D24" w:rsidP="00370D24">
            <w:pPr>
              <w:spacing w:after="0" w:line="240" w:lineRule="auto"/>
              <w:rPr>
                <w:rFonts w:ascii="Segoe UI" w:eastAsia="Times New Roman" w:hAnsi="Segoe UI" w:cs="Segoe UI"/>
                <w:sz w:val="18"/>
                <w:szCs w:val="18"/>
                <w:lang w:eastAsia="en-GB"/>
              </w:rPr>
            </w:pPr>
          </w:p>
        </w:tc>
        <w:tc>
          <w:tcPr>
            <w:tcW w:w="0" w:type="auto"/>
            <w:vMerge/>
            <w:vAlign w:val="center"/>
            <w:hideMark/>
          </w:tcPr>
          <w:p w14:paraId="5CDBA41F" w14:textId="77777777" w:rsidR="00370D24" w:rsidRPr="00370D24" w:rsidRDefault="00370D24" w:rsidP="00370D24">
            <w:pPr>
              <w:spacing w:after="0" w:line="240" w:lineRule="auto"/>
              <w:rPr>
                <w:rFonts w:ascii="Segoe UI" w:eastAsia="Times New Roman" w:hAnsi="Segoe UI" w:cs="Segoe UI"/>
                <w:sz w:val="18"/>
                <w:szCs w:val="18"/>
                <w:lang w:eastAsia="en-GB"/>
              </w:rPr>
            </w:pPr>
          </w:p>
        </w:tc>
        <w:tc>
          <w:tcPr>
            <w:tcW w:w="0" w:type="auto"/>
            <w:vMerge/>
            <w:vAlign w:val="center"/>
            <w:hideMark/>
          </w:tcPr>
          <w:p w14:paraId="71341B6A" w14:textId="77777777" w:rsidR="00370D24" w:rsidRPr="00370D24" w:rsidRDefault="00370D24" w:rsidP="00370D24">
            <w:pPr>
              <w:spacing w:after="0" w:line="240" w:lineRule="auto"/>
              <w:rPr>
                <w:rFonts w:ascii="Segoe UI" w:eastAsia="Times New Roman" w:hAnsi="Segoe UI" w:cs="Segoe UI"/>
                <w:sz w:val="18"/>
                <w:szCs w:val="18"/>
                <w:lang w:eastAsia="en-GB"/>
              </w:rPr>
            </w:pPr>
          </w:p>
        </w:tc>
        <w:tc>
          <w:tcPr>
            <w:tcW w:w="0" w:type="auto"/>
            <w:vMerge/>
            <w:vAlign w:val="center"/>
            <w:hideMark/>
          </w:tcPr>
          <w:p w14:paraId="770CAFC2" w14:textId="77777777" w:rsidR="00370D24" w:rsidRPr="00370D24" w:rsidRDefault="00370D24" w:rsidP="00370D24">
            <w:pPr>
              <w:spacing w:after="0" w:line="240" w:lineRule="auto"/>
              <w:rPr>
                <w:rFonts w:ascii="Segoe UI" w:eastAsia="Times New Roman" w:hAnsi="Segoe UI" w:cs="Segoe UI"/>
                <w:sz w:val="18"/>
                <w:szCs w:val="18"/>
                <w:lang w:eastAsia="en-GB"/>
              </w:rPr>
            </w:pPr>
          </w:p>
        </w:tc>
      </w:tr>
      <w:tr w:rsidR="00370D24" w:rsidRPr="00370D24" w14:paraId="21F32E39" w14:textId="77777777" w:rsidTr="4ED7EF93">
        <w:trPr>
          <w:trHeight w:val="315"/>
        </w:trPr>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1FA59190" w14:textId="24945D47" w:rsidR="00370D24" w:rsidRPr="00370D24" w:rsidRDefault="4024A167" w:rsidP="4ED7EF93">
            <w:pPr>
              <w:spacing w:after="0" w:line="240" w:lineRule="auto"/>
              <w:textAlignment w:val="baseline"/>
              <w:rPr>
                <w:rFonts w:ascii="Calibri" w:eastAsia="Times New Roman" w:hAnsi="Calibri" w:cs="Calibri"/>
                <w:sz w:val="24"/>
                <w:szCs w:val="24"/>
                <w:lang w:eastAsia="en-GB"/>
              </w:rPr>
            </w:pPr>
            <w:r w:rsidRPr="4ED7EF93">
              <w:rPr>
                <w:rFonts w:ascii="Calibri" w:eastAsia="Times New Roman" w:hAnsi="Calibri" w:cs="Calibri"/>
                <w:sz w:val="24"/>
                <w:szCs w:val="24"/>
                <w:lang w:eastAsia="en-GB"/>
              </w:rPr>
              <w:t>Secondary </w:t>
            </w:r>
            <w:r w:rsidR="3B5F8375" w:rsidRPr="4ED7EF93">
              <w:rPr>
                <w:rFonts w:ascii="Calibri" w:eastAsia="Times New Roman" w:hAnsi="Calibri" w:cs="Calibri"/>
                <w:sz w:val="24"/>
                <w:szCs w:val="24"/>
                <w:lang w:eastAsia="en-GB"/>
              </w:rPr>
              <w:t>87</w:t>
            </w:r>
          </w:p>
        </w:tc>
        <w:tc>
          <w:tcPr>
            <w:tcW w:w="0" w:type="auto"/>
            <w:vMerge/>
            <w:vAlign w:val="center"/>
            <w:hideMark/>
          </w:tcPr>
          <w:p w14:paraId="2DCE08A5" w14:textId="77777777" w:rsidR="00370D24" w:rsidRPr="00370D24" w:rsidRDefault="00370D24" w:rsidP="00370D24">
            <w:pPr>
              <w:spacing w:after="0" w:line="240" w:lineRule="auto"/>
              <w:rPr>
                <w:rFonts w:ascii="Segoe UI" w:eastAsia="Times New Roman" w:hAnsi="Segoe UI" w:cs="Segoe UI"/>
                <w:sz w:val="18"/>
                <w:szCs w:val="18"/>
                <w:lang w:eastAsia="en-GB"/>
              </w:rPr>
            </w:pPr>
          </w:p>
        </w:tc>
        <w:tc>
          <w:tcPr>
            <w:tcW w:w="0" w:type="auto"/>
            <w:vMerge/>
            <w:vAlign w:val="center"/>
            <w:hideMark/>
          </w:tcPr>
          <w:p w14:paraId="542E78C8" w14:textId="77777777" w:rsidR="00370D24" w:rsidRPr="00370D24" w:rsidRDefault="00370D24" w:rsidP="00370D24">
            <w:pPr>
              <w:spacing w:after="0" w:line="240" w:lineRule="auto"/>
              <w:rPr>
                <w:rFonts w:ascii="Segoe UI" w:eastAsia="Times New Roman" w:hAnsi="Segoe UI" w:cs="Segoe UI"/>
                <w:sz w:val="18"/>
                <w:szCs w:val="18"/>
                <w:lang w:eastAsia="en-GB"/>
              </w:rPr>
            </w:pPr>
          </w:p>
        </w:tc>
        <w:tc>
          <w:tcPr>
            <w:tcW w:w="0" w:type="auto"/>
            <w:vMerge/>
            <w:vAlign w:val="center"/>
            <w:hideMark/>
          </w:tcPr>
          <w:p w14:paraId="15DC7E81" w14:textId="77777777" w:rsidR="00370D24" w:rsidRPr="00370D24" w:rsidRDefault="00370D24" w:rsidP="00370D24">
            <w:pPr>
              <w:spacing w:after="0" w:line="240" w:lineRule="auto"/>
              <w:rPr>
                <w:rFonts w:ascii="Segoe UI" w:eastAsia="Times New Roman" w:hAnsi="Segoe UI" w:cs="Segoe UI"/>
                <w:sz w:val="18"/>
                <w:szCs w:val="18"/>
                <w:lang w:eastAsia="en-GB"/>
              </w:rPr>
            </w:pPr>
          </w:p>
        </w:tc>
        <w:tc>
          <w:tcPr>
            <w:tcW w:w="0" w:type="auto"/>
            <w:vMerge/>
            <w:vAlign w:val="center"/>
            <w:hideMark/>
          </w:tcPr>
          <w:p w14:paraId="46EDD947" w14:textId="77777777" w:rsidR="00370D24" w:rsidRPr="00370D24" w:rsidRDefault="00370D24" w:rsidP="00370D24">
            <w:pPr>
              <w:spacing w:after="0" w:line="240" w:lineRule="auto"/>
              <w:rPr>
                <w:rFonts w:ascii="Segoe UI" w:eastAsia="Times New Roman" w:hAnsi="Segoe UI" w:cs="Segoe UI"/>
                <w:sz w:val="18"/>
                <w:szCs w:val="18"/>
                <w:lang w:eastAsia="en-GB"/>
              </w:rPr>
            </w:pPr>
          </w:p>
        </w:tc>
        <w:tc>
          <w:tcPr>
            <w:tcW w:w="0" w:type="auto"/>
            <w:vMerge/>
            <w:vAlign w:val="center"/>
            <w:hideMark/>
          </w:tcPr>
          <w:p w14:paraId="2DB55E66" w14:textId="77777777" w:rsidR="00370D24" w:rsidRPr="00370D24" w:rsidRDefault="00370D24" w:rsidP="00370D24">
            <w:pPr>
              <w:spacing w:after="0" w:line="240" w:lineRule="auto"/>
              <w:rPr>
                <w:rFonts w:ascii="Segoe UI" w:eastAsia="Times New Roman" w:hAnsi="Segoe UI" w:cs="Segoe UI"/>
                <w:sz w:val="18"/>
                <w:szCs w:val="18"/>
                <w:lang w:eastAsia="en-GB"/>
              </w:rPr>
            </w:pPr>
          </w:p>
        </w:tc>
      </w:tr>
      <w:tr w:rsidR="00370D24" w:rsidRPr="00370D24" w14:paraId="74175AA3" w14:textId="77777777" w:rsidTr="4ED7EF93">
        <w:trPr>
          <w:trHeight w:val="315"/>
        </w:trPr>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7B7961B9" w14:textId="286E1727" w:rsidR="00370D24" w:rsidRDefault="00370D24" w:rsidP="00370D24">
            <w:pPr>
              <w:spacing w:after="0" w:line="240" w:lineRule="auto"/>
              <w:textAlignment w:val="baseline"/>
              <w:rPr>
                <w:rFonts w:ascii="Calibri" w:eastAsia="Times New Roman" w:hAnsi="Calibri" w:cs="Calibri"/>
                <w:sz w:val="24"/>
                <w:szCs w:val="24"/>
                <w:lang w:eastAsia="en-GB"/>
              </w:rPr>
            </w:pPr>
            <w:r w:rsidRPr="00370D24">
              <w:rPr>
                <w:rFonts w:ascii="Calibri" w:eastAsia="Times New Roman" w:hAnsi="Calibri" w:cs="Calibri"/>
                <w:sz w:val="24"/>
                <w:szCs w:val="24"/>
                <w:lang w:eastAsia="en-GB"/>
              </w:rPr>
              <w:t>College </w:t>
            </w:r>
            <w:r w:rsidR="003B16DC">
              <w:rPr>
                <w:rFonts w:ascii="Calibri" w:eastAsia="Times New Roman" w:hAnsi="Calibri" w:cs="Calibri"/>
                <w:sz w:val="24"/>
                <w:szCs w:val="24"/>
                <w:lang w:eastAsia="en-GB"/>
              </w:rPr>
              <w:t>1</w:t>
            </w:r>
          </w:p>
          <w:p w14:paraId="70FD5AB0" w14:textId="77777777" w:rsidR="006729CE" w:rsidRDefault="006729CE" w:rsidP="00370D24">
            <w:pPr>
              <w:spacing w:after="0" w:line="240" w:lineRule="auto"/>
              <w:textAlignment w:val="baseline"/>
              <w:rPr>
                <w:rFonts w:ascii="Calibri" w:eastAsia="Times New Roman" w:hAnsi="Calibri" w:cs="Calibri"/>
                <w:sz w:val="18"/>
                <w:szCs w:val="18"/>
                <w:lang w:eastAsia="en-GB"/>
              </w:rPr>
            </w:pPr>
          </w:p>
          <w:p w14:paraId="0940F8E8" w14:textId="5DE159EE" w:rsidR="006729CE" w:rsidRPr="006729CE" w:rsidRDefault="006729CE" w:rsidP="00370D24">
            <w:pPr>
              <w:spacing w:after="0" w:line="240" w:lineRule="auto"/>
              <w:textAlignment w:val="baseline"/>
              <w:rPr>
                <w:rFonts w:eastAsia="Times New Roman" w:cstheme="minorHAnsi"/>
                <w:sz w:val="24"/>
                <w:szCs w:val="24"/>
                <w:lang w:eastAsia="en-GB"/>
              </w:rPr>
            </w:pPr>
            <w:r w:rsidRPr="006729CE">
              <w:rPr>
                <w:rFonts w:eastAsia="Times New Roman" w:cstheme="minorHAnsi"/>
                <w:sz w:val="24"/>
                <w:szCs w:val="24"/>
                <w:lang w:eastAsia="en-GB"/>
              </w:rPr>
              <w:t xml:space="preserve">Virtual </w:t>
            </w:r>
          </w:p>
        </w:tc>
        <w:tc>
          <w:tcPr>
            <w:tcW w:w="0" w:type="auto"/>
            <w:vMerge/>
            <w:vAlign w:val="center"/>
            <w:hideMark/>
          </w:tcPr>
          <w:p w14:paraId="1C99989A" w14:textId="77777777" w:rsidR="00370D24" w:rsidRPr="00370D24" w:rsidRDefault="00370D24" w:rsidP="00370D24">
            <w:pPr>
              <w:spacing w:after="0" w:line="240" w:lineRule="auto"/>
              <w:rPr>
                <w:rFonts w:ascii="Segoe UI" w:eastAsia="Times New Roman" w:hAnsi="Segoe UI" w:cs="Segoe UI"/>
                <w:sz w:val="18"/>
                <w:szCs w:val="18"/>
                <w:lang w:eastAsia="en-GB"/>
              </w:rPr>
            </w:pPr>
          </w:p>
        </w:tc>
        <w:tc>
          <w:tcPr>
            <w:tcW w:w="0" w:type="auto"/>
            <w:vMerge/>
            <w:vAlign w:val="center"/>
            <w:hideMark/>
          </w:tcPr>
          <w:p w14:paraId="4B8007E3" w14:textId="77777777" w:rsidR="00370D24" w:rsidRPr="00370D24" w:rsidRDefault="00370D24" w:rsidP="00370D24">
            <w:pPr>
              <w:spacing w:after="0" w:line="240" w:lineRule="auto"/>
              <w:rPr>
                <w:rFonts w:ascii="Segoe UI" w:eastAsia="Times New Roman" w:hAnsi="Segoe UI" w:cs="Segoe UI"/>
                <w:sz w:val="18"/>
                <w:szCs w:val="18"/>
                <w:lang w:eastAsia="en-GB"/>
              </w:rPr>
            </w:pPr>
          </w:p>
        </w:tc>
        <w:tc>
          <w:tcPr>
            <w:tcW w:w="0" w:type="auto"/>
            <w:vMerge/>
            <w:vAlign w:val="center"/>
            <w:hideMark/>
          </w:tcPr>
          <w:p w14:paraId="09BB754C" w14:textId="77777777" w:rsidR="00370D24" w:rsidRPr="00370D24" w:rsidRDefault="00370D24" w:rsidP="00370D24">
            <w:pPr>
              <w:spacing w:after="0" w:line="240" w:lineRule="auto"/>
              <w:rPr>
                <w:rFonts w:ascii="Segoe UI" w:eastAsia="Times New Roman" w:hAnsi="Segoe UI" w:cs="Segoe UI"/>
                <w:sz w:val="18"/>
                <w:szCs w:val="18"/>
                <w:lang w:eastAsia="en-GB"/>
              </w:rPr>
            </w:pPr>
          </w:p>
        </w:tc>
        <w:tc>
          <w:tcPr>
            <w:tcW w:w="0" w:type="auto"/>
            <w:vMerge/>
            <w:vAlign w:val="center"/>
            <w:hideMark/>
          </w:tcPr>
          <w:p w14:paraId="778F9250" w14:textId="77777777" w:rsidR="00370D24" w:rsidRPr="00370D24" w:rsidRDefault="00370D24" w:rsidP="00370D24">
            <w:pPr>
              <w:spacing w:after="0" w:line="240" w:lineRule="auto"/>
              <w:rPr>
                <w:rFonts w:ascii="Segoe UI" w:eastAsia="Times New Roman" w:hAnsi="Segoe UI" w:cs="Segoe UI"/>
                <w:sz w:val="18"/>
                <w:szCs w:val="18"/>
                <w:lang w:eastAsia="en-GB"/>
              </w:rPr>
            </w:pPr>
          </w:p>
        </w:tc>
        <w:tc>
          <w:tcPr>
            <w:tcW w:w="0" w:type="auto"/>
            <w:vMerge/>
            <w:vAlign w:val="center"/>
            <w:hideMark/>
          </w:tcPr>
          <w:p w14:paraId="59ECFF9F" w14:textId="77777777" w:rsidR="00370D24" w:rsidRPr="00370D24" w:rsidRDefault="00370D24" w:rsidP="00370D24">
            <w:pPr>
              <w:spacing w:after="0" w:line="240" w:lineRule="auto"/>
              <w:rPr>
                <w:rFonts w:ascii="Segoe UI" w:eastAsia="Times New Roman" w:hAnsi="Segoe UI" w:cs="Segoe UI"/>
                <w:sz w:val="18"/>
                <w:szCs w:val="18"/>
                <w:lang w:eastAsia="en-GB"/>
              </w:rPr>
            </w:pPr>
          </w:p>
        </w:tc>
      </w:tr>
    </w:tbl>
    <w:p w14:paraId="1A1DE315" w14:textId="77777777" w:rsidR="00453143" w:rsidRDefault="00453143" w:rsidP="004B7C36">
      <w:pPr>
        <w:rPr>
          <w:sz w:val="28"/>
          <w:szCs w:val="28"/>
        </w:rPr>
      </w:pPr>
    </w:p>
    <w:p w14:paraId="51C0497A" w14:textId="73780220" w:rsidR="006D18EA" w:rsidRDefault="006D18EA" w:rsidP="004B7C36">
      <w:pPr>
        <w:rPr>
          <w:sz w:val="28"/>
          <w:szCs w:val="28"/>
        </w:rPr>
      </w:pPr>
      <w:r w:rsidRPr="4ED7EF93">
        <w:rPr>
          <w:sz w:val="28"/>
          <w:szCs w:val="28"/>
        </w:rPr>
        <w:t xml:space="preserve">Pupil absence – </w:t>
      </w:r>
      <w:r w:rsidR="7E5FF714" w:rsidRPr="4ED7EF93">
        <w:rPr>
          <w:sz w:val="28"/>
          <w:szCs w:val="28"/>
        </w:rPr>
        <w:t>27</w:t>
      </w:r>
    </w:p>
    <w:p w14:paraId="18F3C604" w14:textId="3F1AAF2E" w:rsidR="00EA7FA4" w:rsidRPr="000771E1" w:rsidRDefault="00AC5542" w:rsidP="004B7C36">
      <w:pPr>
        <w:rPr>
          <w:sz w:val="28"/>
          <w:szCs w:val="28"/>
        </w:rPr>
      </w:pPr>
      <w:r w:rsidRPr="4ED7EF93">
        <w:rPr>
          <w:sz w:val="28"/>
          <w:szCs w:val="28"/>
        </w:rPr>
        <w:t xml:space="preserve">Settings cancelled visits – </w:t>
      </w:r>
      <w:r w:rsidR="74211CD5" w:rsidRPr="4ED7EF93">
        <w:rPr>
          <w:sz w:val="28"/>
          <w:szCs w:val="28"/>
        </w:rPr>
        <w:t>6</w:t>
      </w:r>
    </w:p>
    <w:p w14:paraId="76581CD7" w14:textId="5400C315" w:rsidR="15E44EF7" w:rsidRDefault="15E44EF7" w:rsidP="4ED7EF93">
      <w:pPr>
        <w:rPr>
          <w:sz w:val="28"/>
          <w:szCs w:val="28"/>
        </w:rPr>
      </w:pPr>
      <w:r w:rsidRPr="4ED7EF93">
        <w:rPr>
          <w:sz w:val="28"/>
          <w:szCs w:val="28"/>
        </w:rPr>
        <w:t>The se</w:t>
      </w:r>
      <w:r w:rsidR="1C4AE55B" w:rsidRPr="4ED7EF93">
        <w:rPr>
          <w:sz w:val="28"/>
          <w:szCs w:val="28"/>
        </w:rPr>
        <w:t>condary new referrals did not necessarily have initial observation</w:t>
      </w:r>
      <w:r w:rsidR="2B7B4783" w:rsidRPr="4ED7EF93">
        <w:rPr>
          <w:sz w:val="28"/>
          <w:szCs w:val="28"/>
        </w:rPr>
        <w:t>s</w:t>
      </w:r>
      <w:r w:rsidR="1C4AE55B" w:rsidRPr="4ED7EF93">
        <w:rPr>
          <w:sz w:val="28"/>
          <w:szCs w:val="28"/>
        </w:rPr>
        <w:t xml:space="preserve"> as we are trialling a triage system. This reduced the number of visits to secondary settings.</w:t>
      </w:r>
    </w:p>
    <w:p w14:paraId="42A867A1" w14:textId="0247485F" w:rsidR="101520F9" w:rsidRDefault="5E62775D" w:rsidP="101520F9">
      <w:pPr>
        <w:rPr>
          <w:sz w:val="28"/>
          <w:szCs w:val="28"/>
          <w:u w:val="single"/>
        </w:rPr>
      </w:pPr>
      <w:r w:rsidRPr="4ED7EF93">
        <w:rPr>
          <w:sz w:val="28"/>
          <w:szCs w:val="28"/>
          <w:u w:val="single"/>
        </w:rPr>
        <w:t>Feedback</w:t>
      </w:r>
      <w:r w:rsidR="53C73AAC" w:rsidRPr="4ED7EF93">
        <w:rPr>
          <w:sz w:val="28"/>
          <w:szCs w:val="28"/>
          <w:u w:val="single"/>
        </w:rPr>
        <w:t xml:space="preserve"> from </w:t>
      </w:r>
      <w:r w:rsidR="64FBC942" w:rsidRPr="4ED7EF93">
        <w:rPr>
          <w:sz w:val="28"/>
          <w:szCs w:val="28"/>
          <w:u w:val="single"/>
        </w:rPr>
        <w:t>other professionals</w:t>
      </w:r>
    </w:p>
    <w:p w14:paraId="51AB98E3" w14:textId="38FCBEFB" w:rsidR="0D8C06DB" w:rsidRDefault="003613E1" w:rsidP="4ED7EF93">
      <w:pPr>
        <w:rPr>
          <w:sz w:val="28"/>
          <w:szCs w:val="28"/>
        </w:rPr>
      </w:pPr>
      <w:r w:rsidRPr="4ED7EF93">
        <w:rPr>
          <w:sz w:val="28"/>
          <w:szCs w:val="28"/>
        </w:rPr>
        <w:t xml:space="preserve">A </w:t>
      </w:r>
      <w:r w:rsidR="00266B62" w:rsidRPr="4ED7EF93">
        <w:rPr>
          <w:sz w:val="28"/>
          <w:szCs w:val="28"/>
        </w:rPr>
        <w:t>f</w:t>
      </w:r>
      <w:r w:rsidR="2642E031" w:rsidRPr="4ED7EF93">
        <w:rPr>
          <w:sz w:val="28"/>
          <w:szCs w:val="28"/>
        </w:rPr>
        <w:t xml:space="preserve">orms survey </w:t>
      </w:r>
      <w:r w:rsidR="00266B62" w:rsidRPr="4ED7EF93">
        <w:rPr>
          <w:sz w:val="28"/>
          <w:szCs w:val="28"/>
        </w:rPr>
        <w:t xml:space="preserve">was </w:t>
      </w:r>
      <w:r w:rsidR="2642E031" w:rsidRPr="4ED7EF93">
        <w:rPr>
          <w:sz w:val="28"/>
          <w:szCs w:val="28"/>
        </w:rPr>
        <w:t xml:space="preserve">sent to </w:t>
      </w:r>
      <w:r w:rsidR="127D1CFD" w:rsidRPr="4ED7EF93">
        <w:rPr>
          <w:sz w:val="28"/>
          <w:szCs w:val="28"/>
        </w:rPr>
        <w:t>other agencies we work alongside</w:t>
      </w:r>
      <w:r w:rsidR="00137998" w:rsidRPr="4ED7EF93">
        <w:rPr>
          <w:sz w:val="28"/>
          <w:szCs w:val="28"/>
        </w:rPr>
        <w:t xml:space="preserve">. </w:t>
      </w:r>
      <w:r w:rsidR="27541729" w:rsidRPr="4ED7EF93">
        <w:rPr>
          <w:sz w:val="28"/>
          <w:szCs w:val="28"/>
        </w:rPr>
        <w:t>6 completed questionnaires were received. This is a summary of the results.</w:t>
      </w:r>
    </w:p>
    <w:p w14:paraId="18B5E1F3" w14:textId="78D8CF9B" w:rsidR="0D8C06DB" w:rsidRDefault="00137998" w:rsidP="4ED7EF93">
      <w:r w:rsidRPr="4ED7EF93">
        <w:rPr>
          <w:sz w:val="28"/>
          <w:szCs w:val="28"/>
        </w:rPr>
        <w:t xml:space="preserve"> </w:t>
      </w:r>
      <w:r w:rsidR="0C8B3480">
        <w:rPr>
          <w:noProof/>
          <w:lang w:eastAsia="en-GB"/>
        </w:rPr>
        <w:drawing>
          <wp:inline distT="0" distB="0" distL="0" distR="0" wp14:anchorId="4BE989CA" wp14:editId="5D637388">
            <wp:extent cx="3860980" cy="3228975"/>
            <wp:effectExtent l="0" t="0" r="0" b="0"/>
            <wp:docPr id="1747831176" name="Picture 174783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860980" cy="3228975"/>
                    </a:xfrm>
                    <a:prstGeom prst="rect">
                      <a:avLst/>
                    </a:prstGeom>
                  </pic:spPr>
                </pic:pic>
              </a:graphicData>
            </a:graphic>
          </wp:inline>
        </w:drawing>
      </w:r>
    </w:p>
    <w:p w14:paraId="7855DD38" w14:textId="231D1840" w:rsidR="0C8B3480" w:rsidRDefault="0C8B3480" w:rsidP="4ED7EF93">
      <w:r>
        <w:rPr>
          <w:noProof/>
          <w:lang w:eastAsia="en-GB"/>
        </w:rPr>
        <w:lastRenderedPageBreak/>
        <w:drawing>
          <wp:inline distT="0" distB="0" distL="0" distR="0" wp14:anchorId="417709E8" wp14:editId="6AF67FA2">
            <wp:extent cx="4096892" cy="4237419"/>
            <wp:effectExtent l="0" t="0" r="0" b="0"/>
            <wp:docPr id="1195741095" name="Picture 119574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096892" cy="4237419"/>
                    </a:xfrm>
                    <a:prstGeom prst="rect">
                      <a:avLst/>
                    </a:prstGeom>
                  </pic:spPr>
                </pic:pic>
              </a:graphicData>
            </a:graphic>
          </wp:inline>
        </w:drawing>
      </w:r>
      <w:r>
        <w:rPr>
          <w:noProof/>
          <w:lang w:eastAsia="en-GB"/>
        </w:rPr>
        <w:drawing>
          <wp:inline distT="0" distB="0" distL="0" distR="0" wp14:anchorId="2EE566B3" wp14:editId="12E67E2D">
            <wp:extent cx="4267200" cy="4226070"/>
            <wp:effectExtent l="0" t="0" r="0" b="0"/>
            <wp:docPr id="832255561" name="Picture 832255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267200" cy="4226070"/>
                    </a:xfrm>
                    <a:prstGeom prst="rect">
                      <a:avLst/>
                    </a:prstGeom>
                  </pic:spPr>
                </pic:pic>
              </a:graphicData>
            </a:graphic>
          </wp:inline>
        </w:drawing>
      </w:r>
    </w:p>
    <w:p w14:paraId="581CD0C2" w14:textId="011BD4DB" w:rsidR="00F3020E" w:rsidRDefault="00C510D7" w:rsidP="5A14579F">
      <w:pPr>
        <w:rPr>
          <w:sz w:val="28"/>
          <w:szCs w:val="28"/>
        </w:rPr>
      </w:pPr>
      <w:r w:rsidRPr="4ED7EF93">
        <w:rPr>
          <w:sz w:val="28"/>
          <w:szCs w:val="28"/>
        </w:rPr>
        <w:t>Some of the other comments made:</w:t>
      </w:r>
    </w:p>
    <w:p w14:paraId="57F1E9C9" w14:textId="0CA9A22F" w:rsidR="65E11DF1" w:rsidRDefault="65E11DF1" w:rsidP="4ED7EF93">
      <w:pPr>
        <w:rPr>
          <w:sz w:val="28"/>
          <w:szCs w:val="28"/>
        </w:rPr>
      </w:pPr>
      <w:r w:rsidRPr="4ED7EF93">
        <w:rPr>
          <w:sz w:val="28"/>
          <w:szCs w:val="28"/>
        </w:rPr>
        <w:lastRenderedPageBreak/>
        <w:t xml:space="preserve">“The joint working between SLT an outreach is valuable and in my </w:t>
      </w:r>
      <w:r w:rsidR="1FC15151" w:rsidRPr="4ED7EF93">
        <w:rPr>
          <w:sz w:val="28"/>
          <w:szCs w:val="28"/>
        </w:rPr>
        <w:t>experience</w:t>
      </w:r>
      <w:r w:rsidRPr="4ED7EF93">
        <w:rPr>
          <w:sz w:val="28"/>
          <w:szCs w:val="28"/>
        </w:rPr>
        <w:t xml:space="preserve"> when working together this really supports settings and outcomes for the child/young person. Outreach is a gr</w:t>
      </w:r>
      <w:r w:rsidR="7890AEFB" w:rsidRPr="4ED7EF93">
        <w:rPr>
          <w:sz w:val="28"/>
          <w:szCs w:val="28"/>
        </w:rPr>
        <w:t>eat service and has offered lots of brilliant advice to settings and me!”</w:t>
      </w:r>
    </w:p>
    <w:p w14:paraId="4CE6DE90" w14:textId="23FB2F6E" w:rsidR="7890AEFB" w:rsidRDefault="7890AEFB" w:rsidP="4ED7EF93">
      <w:pPr>
        <w:rPr>
          <w:sz w:val="28"/>
          <w:szCs w:val="28"/>
        </w:rPr>
      </w:pPr>
      <w:r w:rsidRPr="4ED7EF93">
        <w:rPr>
          <w:sz w:val="28"/>
          <w:szCs w:val="28"/>
        </w:rPr>
        <w:t>“Friendly, accessible and great advice service”</w:t>
      </w:r>
    </w:p>
    <w:p w14:paraId="186138FD" w14:textId="66D9BCAC" w:rsidR="4ED7EF93" w:rsidRDefault="4ED7EF93" w:rsidP="4ED7EF93">
      <w:pPr>
        <w:rPr>
          <w:sz w:val="28"/>
          <w:szCs w:val="28"/>
        </w:rPr>
      </w:pPr>
    </w:p>
    <w:p w14:paraId="6C3E129E" w14:textId="47E0C1B1" w:rsidR="00192217" w:rsidRDefault="00192217" w:rsidP="00192217">
      <w:pPr>
        <w:rPr>
          <w:sz w:val="28"/>
          <w:szCs w:val="28"/>
          <w:u w:val="single"/>
        </w:rPr>
      </w:pPr>
      <w:r w:rsidRPr="4ED7EF93">
        <w:rPr>
          <w:sz w:val="28"/>
          <w:szCs w:val="28"/>
          <w:u w:val="single"/>
        </w:rPr>
        <w:t>Outreach Staff</w:t>
      </w:r>
    </w:p>
    <w:p w14:paraId="118F9A68" w14:textId="44E25563" w:rsidR="000771E1" w:rsidRDefault="00192217" w:rsidP="4ED7EF93">
      <w:pPr>
        <w:rPr>
          <w:sz w:val="28"/>
          <w:szCs w:val="28"/>
        </w:rPr>
      </w:pPr>
      <w:r w:rsidRPr="4ED7EF93">
        <w:rPr>
          <w:sz w:val="28"/>
          <w:szCs w:val="28"/>
        </w:rPr>
        <w:t xml:space="preserve">We currently have </w:t>
      </w:r>
      <w:r w:rsidR="002C3414" w:rsidRPr="4ED7EF93">
        <w:rPr>
          <w:sz w:val="28"/>
          <w:szCs w:val="28"/>
        </w:rPr>
        <w:t>6</w:t>
      </w:r>
      <w:r w:rsidRPr="4ED7EF93">
        <w:rPr>
          <w:sz w:val="28"/>
          <w:szCs w:val="28"/>
        </w:rPr>
        <w:t xml:space="preserve"> members of the O</w:t>
      </w:r>
      <w:r w:rsidR="002C3414" w:rsidRPr="4ED7EF93">
        <w:rPr>
          <w:sz w:val="28"/>
          <w:szCs w:val="28"/>
        </w:rPr>
        <w:t>utreach Team. These consist of 4</w:t>
      </w:r>
      <w:r w:rsidRPr="4ED7EF93">
        <w:rPr>
          <w:sz w:val="28"/>
          <w:szCs w:val="28"/>
        </w:rPr>
        <w:t xml:space="preserve"> teachers and </w:t>
      </w:r>
      <w:r w:rsidR="085ED478" w:rsidRPr="4ED7EF93">
        <w:rPr>
          <w:sz w:val="28"/>
          <w:szCs w:val="28"/>
        </w:rPr>
        <w:t>1</w:t>
      </w:r>
      <w:r w:rsidR="48019DBD" w:rsidRPr="4ED7EF93">
        <w:rPr>
          <w:sz w:val="28"/>
          <w:szCs w:val="28"/>
        </w:rPr>
        <w:t>x</w:t>
      </w:r>
      <w:r w:rsidRPr="4ED7EF93">
        <w:rPr>
          <w:sz w:val="28"/>
          <w:szCs w:val="28"/>
        </w:rPr>
        <w:t xml:space="preserve"> </w:t>
      </w:r>
      <w:r w:rsidR="53604725" w:rsidRPr="4ED7EF93">
        <w:rPr>
          <w:sz w:val="28"/>
          <w:szCs w:val="28"/>
        </w:rPr>
        <w:t xml:space="preserve">0.8 </w:t>
      </w:r>
      <w:r w:rsidRPr="4ED7EF93">
        <w:rPr>
          <w:sz w:val="28"/>
          <w:szCs w:val="28"/>
        </w:rPr>
        <w:t>support worker.</w:t>
      </w:r>
      <w:r w:rsidR="5DB5CA91" w:rsidRPr="4ED7EF93">
        <w:rPr>
          <w:sz w:val="28"/>
          <w:szCs w:val="28"/>
        </w:rPr>
        <w:t xml:space="preserve"> This is one less support worker than last term.</w:t>
      </w:r>
      <w:r w:rsidRPr="4ED7EF93">
        <w:rPr>
          <w:sz w:val="28"/>
          <w:szCs w:val="28"/>
        </w:rPr>
        <w:t xml:space="preserve"> </w:t>
      </w:r>
      <w:r w:rsidR="002C3414" w:rsidRPr="4ED7EF93">
        <w:rPr>
          <w:sz w:val="28"/>
          <w:szCs w:val="28"/>
        </w:rPr>
        <w:t>Of the four teachers we have 2x 0.8 and 2x</w:t>
      </w:r>
      <w:r w:rsidRPr="4ED7EF93">
        <w:rPr>
          <w:sz w:val="28"/>
          <w:szCs w:val="28"/>
        </w:rPr>
        <w:t xml:space="preserve"> 0.6 and</w:t>
      </w:r>
      <w:r w:rsidR="1F15EFB4" w:rsidRPr="4ED7EF93">
        <w:rPr>
          <w:sz w:val="28"/>
          <w:szCs w:val="28"/>
        </w:rPr>
        <w:t xml:space="preserve"> </w:t>
      </w:r>
      <w:r w:rsidRPr="4ED7EF93">
        <w:rPr>
          <w:sz w:val="28"/>
          <w:szCs w:val="28"/>
        </w:rPr>
        <w:t xml:space="preserve">the support workers </w:t>
      </w:r>
      <w:r w:rsidR="074A6AC5" w:rsidRPr="4ED7EF93">
        <w:rPr>
          <w:sz w:val="28"/>
          <w:szCs w:val="28"/>
        </w:rPr>
        <w:t xml:space="preserve">is </w:t>
      </w:r>
      <w:r w:rsidRPr="4ED7EF93">
        <w:rPr>
          <w:sz w:val="28"/>
          <w:szCs w:val="28"/>
        </w:rPr>
        <w:t>x 0.8. Currently one 0.8 teacher and one</w:t>
      </w:r>
      <w:r w:rsidR="153D7BC0" w:rsidRPr="4ED7EF93">
        <w:rPr>
          <w:sz w:val="28"/>
          <w:szCs w:val="28"/>
        </w:rPr>
        <w:t xml:space="preserve"> 0.8 </w:t>
      </w:r>
      <w:r w:rsidRPr="4ED7EF93">
        <w:rPr>
          <w:sz w:val="28"/>
          <w:szCs w:val="28"/>
        </w:rPr>
        <w:t>support worker provide the support for the secondary settings and the other staff provide the support for the primary and early years settings.</w:t>
      </w:r>
      <w:r w:rsidR="00037122" w:rsidRPr="4ED7EF93">
        <w:rPr>
          <w:sz w:val="28"/>
          <w:szCs w:val="28"/>
        </w:rPr>
        <w:t xml:space="preserve"> One teacher has the role of lead teacher for the Outreach Team.</w:t>
      </w:r>
      <w:r w:rsidR="00AC5542" w:rsidRPr="4ED7EF93">
        <w:rPr>
          <w:sz w:val="28"/>
          <w:szCs w:val="28"/>
        </w:rPr>
        <w:t xml:space="preserve"> </w:t>
      </w:r>
    </w:p>
    <w:p w14:paraId="1B9D967D" w14:textId="276EDFCA" w:rsidR="000771E1" w:rsidRDefault="17DEEDDE" w:rsidP="4ED7EF93">
      <w:pPr>
        <w:rPr>
          <w:sz w:val="28"/>
          <w:szCs w:val="28"/>
        </w:rPr>
      </w:pPr>
      <w:r w:rsidRPr="4ED7EF93">
        <w:rPr>
          <w:sz w:val="28"/>
          <w:szCs w:val="28"/>
        </w:rPr>
        <w:t>In January 2024 we will lose our level 3 support worker but hope to replace her with a ful</w:t>
      </w:r>
      <w:r w:rsidR="1B0B15B0" w:rsidRPr="4ED7EF93">
        <w:rPr>
          <w:sz w:val="28"/>
          <w:szCs w:val="28"/>
        </w:rPr>
        <w:t>l-</w:t>
      </w:r>
      <w:r w:rsidRPr="4ED7EF93">
        <w:rPr>
          <w:sz w:val="28"/>
          <w:szCs w:val="28"/>
        </w:rPr>
        <w:t>time level 4</w:t>
      </w:r>
      <w:r w:rsidR="0C0338F5" w:rsidRPr="4ED7EF93">
        <w:rPr>
          <w:sz w:val="28"/>
          <w:szCs w:val="28"/>
        </w:rPr>
        <w:t xml:space="preserve"> support worker</w:t>
      </w:r>
      <w:r w:rsidRPr="4ED7EF93">
        <w:rPr>
          <w:sz w:val="28"/>
          <w:szCs w:val="28"/>
        </w:rPr>
        <w:t>. We will also be increasing our team with the addition of temporary posts funded th</w:t>
      </w:r>
      <w:r w:rsidR="77316076" w:rsidRPr="4ED7EF93">
        <w:rPr>
          <w:sz w:val="28"/>
          <w:szCs w:val="28"/>
        </w:rPr>
        <w:t>rough the “Delivering Better Value” bid that the LA secured. These roles will focus on transition support and specialist provisions.</w:t>
      </w:r>
    </w:p>
    <w:p w14:paraId="490E20A2" w14:textId="02861763" w:rsidR="000771E1" w:rsidRDefault="000771E1" w:rsidP="004B7C36">
      <w:pPr>
        <w:rPr>
          <w:sz w:val="28"/>
          <w:szCs w:val="28"/>
        </w:rPr>
      </w:pPr>
      <w:r w:rsidRPr="4ED7EF93">
        <w:rPr>
          <w:sz w:val="28"/>
          <w:szCs w:val="28"/>
          <w:u w:val="single"/>
        </w:rPr>
        <w:t>Further information</w:t>
      </w:r>
    </w:p>
    <w:p w14:paraId="7AE43172" w14:textId="24AC8863" w:rsidR="00F81E30" w:rsidRDefault="00F81E30" w:rsidP="4ED7EF93">
      <w:pPr>
        <w:rPr>
          <w:sz w:val="28"/>
          <w:szCs w:val="28"/>
        </w:rPr>
      </w:pPr>
      <w:r w:rsidRPr="4ED7EF93">
        <w:rPr>
          <w:sz w:val="28"/>
          <w:szCs w:val="28"/>
        </w:rPr>
        <w:t>We have seen a</w:t>
      </w:r>
      <w:r w:rsidR="00AC5542" w:rsidRPr="4ED7EF93">
        <w:rPr>
          <w:sz w:val="28"/>
          <w:szCs w:val="28"/>
        </w:rPr>
        <w:t xml:space="preserve">nother increase in new referrals </w:t>
      </w:r>
      <w:r w:rsidRPr="4ED7EF93">
        <w:rPr>
          <w:sz w:val="28"/>
          <w:szCs w:val="28"/>
        </w:rPr>
        <w:t xml:space="preserve">– over </w:t>
      </w:r>
      <w:r w:rsidR="00AC5542" w:rsidRPr="4ED7EF93">
        <w:rPr>
          <w:sz w:val="28"/>
          <w:szCs w:val="28"/>
        </w:rPr>
        <w:t>1</w:t>
      </w:r>
      <w:r w:rsidR="06FFC152" w:rsidRPr="4ED7EF93">
        <w:rPr>
          <w:sz w:val="28"/>
          <w:szCs w:val="28"/>
        </w:rPr>
        <w:t>70</w:t>
      </w:r>
      <w:r w:rsidRPr="4ED7EF93">
        <w:rPr>
          <w:sz w:val="28"/>
          <w:szCs w:val="28"/>
        </w:rPr>
        <w:t>.</w:t>
      </w:r>
      <w:r w:rsidR="00AC5542" w:rsidRPr="4ED7EF93">
        <w:rPr>
          <w:sz w:val="28"/>
          <w:szCs w:val="28"/>
        </w:rPr>
        <w:t xml:space="preserve"> </w:t>
      </w:r>
      <w:r w:rsidR="06D52EB3" w:rsidRPr="4ED7EF93">
        <w:rPr>
          <w:sz w:val="28"/>
          <w:szCs w:val="28"/>
        </w:rPr>
        <w:t xml:space="preserve">This has been using our new online referral system. </w:t>
      </w:r>
    </w:p>
    <w:p w14:paraId="5FB23645" w14:textId="72EC4F27" w:rsidR="4F376B8C" w:rsidRDefault="4F376B8C" w:rsidP="4ED7EF93">
      <w:pPr>
        <w:rPr>
          <w:sz w:val="28"/>
          <w:szCs w:val="28"/>
        </w:rPr>
      </w:pPr>
      <w:r w:rsidRPr="4ED7EF93">
        <w:rPr>
          <w:sz w:val="28"/>
          <w:szCs w:val="28"/>
        </w:rPr>
        <w:t xml:space="preserve">We have developed online resources on our website. Staff spent two weeks in the office putting together guidance and resources linked to the graduated response document. This has then been uploaded to the Outreach </w:t>
      </w:r>
      <w:r w:rsidR="2171AC14" w:rsidRPr="4ED7EF93">
        <w:rPr>
          <w:sz w:val="28"/>
          <w:szCs w:val="28"/>
        </w:rPr>
        <w:t>Service</w:t>
      </w:r>
      <w:r w:rsidRPr="4ED7EF93">
        <w:rPr>
          <w:sz w:val="28"/>
          <w:szCs w:val="28"/>
        </w:rPr>
        <w:t xml:space="preserve"> tab on the Northcott </w:t>
      </w:r>
      <w:r w:rsidR="36FF15F1" w:rsidRPr="4ED7EF93">
        <w:rPr>
          <w:sz w:val="28"/>
          <w:szCs w:val="28"/>
        </w:rPr>
        <w:t xml:space="preserve">School </w:t>
      </w:r>
      <w:r w:rsidRPr="4ED7EF93">
        <w:rPr>
          <w:sz w:val="28"/>
          <w:szCs w:val="28"/>
        </w:rPr>
        <w:t xml:space="preserve">website. It will be a work in progress but we have managed to get lots of </w:t>
      </w:r>
      <w:r w:rsidR="66C82CF2" w:rsidRPr="4ED7EF93">
        <w:rPr>
          <w:sz w:val="28"/>
          <w:szCs w:val="28"/>
        </w:rPr>
        <w:t>resources and information on there already.</w:t>
      </w:r>
    </w:p>
    <w:p w14:paraId="2FE2D9CB" w14:textId="1C8B9EBC" w:rsidR="06D52EB3" w:rsidRDefault="06D52EB3" w:rsidP="4ED7EF93">
      <w:pPr>
        <w:rPr>
          <w:sz w:val="28"/>
          <w:szCs w:val="28"/>
        </w:rPr>
      </w:pPr>
      <w:r w:rsidRPr="4ED7EF93">
        <w:rPr>
          <w:sz w:val="28"/>
          <w:szCs w:val="28"/>
        </w:rPr>
        <w:t xml:space="preserve">In our secondary settings we have trialled a triage system for new referrals in order for us to keep up with the high numbers we are receiving. This triage system means that we are not needing to complete an initial </w:t>
      </w:r>
      <w:r w:rsidR="7B78F7E0" w:rsidRPr="4ED7EF93">
        <w:rPr>
          <w:sz w:val="28"/>
          <w:szCs w:val="28"/>
        </w:rPr>
        <w:t>observation</w:t>
      </w:r>
      <w:r w:rsidRPr="4ED7EF93">
        <w:rPr>
          <w:sz w:val="28"/>
          <w:szCs w:val="28"/>
        </w:rPr>
        <w:t xml:space="preserve"> for all new referrals received. We have a virtual meeting with staff that know the pupil; forms questionnaires are sent to the pupil and staff a</w:t>
      </w:r>
      <w:r w:rsidR="314013C2" w:rsidRPr="4ED7EF93">
        <w:rPr>
          <w:sz w:val="28"/>
          <w:szCs w:val="28"/>
        </w:rPr>
        <w:t>nd then during the triage meeting we discuss strategies and recommendations for the pupil.</w:t>
      </w:r>
      <w:r w:rsidR="337FC4F8" w:rsidRPr="4ED7EF93">
        <w:rPr>
          <w:sz w:val="28"/>
          <w:szCs w:val="28"/>
        </w:rPr>
        <w:t xml:space="preserve"> This completed form is then sent to the setting. The recommendation may be that we need to observe with the pupil.</w:t>
      </w:r>
      <w:r w:rsidR="314013C2" w:rsidRPr="4ED7EF93">
        <w:rPr>
          <w:sz w:val="28"/>
          <w:szCs w:val="28"/>
        </w:rPr>
        <w:t xml:space="preserve"> We have linked th</w:t>
      </w:r>
      <w:r w:rsidR="2D87AC82" w:rsidRPr="4ED7EF93">
        <w:rPr>
          <w:sz w:val="28"/>
          <w:szCs w:val="28"/>
        </w:rPr>
        <w:t>e strategies</w:t>
      </w:r>
      <w:r w:rsidR="314013C2" w:rsidRPr="4ED7EF93">
        <w:rPr>
          <w:sz w:val="28"/>
          <w:szCs w:val="28"/>
        </w:rPr>
        <w:t xml:space="preserve"> to the online resources we have created and </w:t>
      </w:r>
      <w:r w:rsidR="71ECCB5F" w:rsidRPr="4ED7EF93">
        <w:rPr>
          <w:sz w:val="28"/>
          <w:szCs w:val="28"/>
        </w:rPr>
        <w:t xml:space="preserve">the </w:t>
      </w:r>
      <w:r w:rsidR="314013C2" w:rsidRPr="4ED7EF93">
        <w:rPr>
          <w:sz w:val="28"/>
          <w:szCs w:val="28"/>
        </w:rPr>
        <w:t>graduated response document from the LA. The rational</w:t>
      </w:r>
      <w:r w:rsidR="256D1224" w:rsidRPr="4ED7EF93">
        <w:rPr>
          <w:sz w:val="28"/>
          <w:szCs w:val="28"/>
        </w:rPr>
        <w:t>e</w:t>
      </w:r>
      <w:r w:rsidR="314013C2" w:rsidRPr="4ED7EF93">
        <w:rPr>
          <w:sz w:val="28"/>
          <w:szCs w:val="28"/>
        </w:rPr>
        <w:t xml:space="preserve"> behind this is that we will be a</w:t>
      </w:r>
      <w:r w:rsidR="48D0D528" w:rsidRPr="4ED7EF93">
        <w:rPr>
          <w:sz w:val="28"/>
          <w:szCs w:val="28"/>
        </w:rPr>
        <w:t xml:space="preserve">ble concentrate our time </w:t>
      </w:r>
      <w:r w:rsidR="2E11DCF8" w:rsidRPr="4ED7EF93">
        <w:rPr>
          <w:sz w:val="28"/>
          <w:szCs w:val="28"/>
        </w:rPr>
        <w:t xml:space="preserve">when </w:t>
      </w:r>
      <w:r w:rsidR="48D0D528" w:rsidRPr="4ED7EF93">
        <w:rPr>
          <w:sz w:val="28"/>
          <w:szCs w:val="28"/>
        </w:rPr>
        <w:t xml:space="preserve">in settings </w:t>
      </w:r>
      <w:r w:rsidR="3C382481" w:rsidRPr="4ED7EF93">
        <w:rPr>
          <w:sz w:val="28"/>
          <w:szCs w:val="28"/>
        </w:rPr>
        <w:t>to whole school</w:t>
      </w:r>
      <w:r w:rsidR="48D0D528" w:rsidRPr="4ED7EF93">
        <w:rPr>
          <w:sz w:val="28"/>
          <w:szCs w:val="28"/>
        </w:rPr>
        <w:t xml:space="preserve"> environmental support and</w:t>
      </w:r>
      <w:r w:rsidR="29C26220" w:rsidRPr="4ED7EF93">
        <w:rPr>
          <w:sz w:val="28"/>
          <w:szCs w:val="28"/>
        </w:rPr>
        <w:t xml:space="preserve"> to</w:t>
      </w:r>
      <w:r w:rsidR="48D0D528" w:rsidRPr="4ED7EF93">
        <w:rPr>
          <w:sz w:val="28"/>
          <w:szCs w:val="28"/>
        </w:rPr>
        <w:t xml:space="preserve"> pupils at the targeted and specialist levels. The pupils requiring universal support should be able to have their needs met by the setting with support </w:t>
      </w:r>
      <w:r w:rsidR="08C270C4" w:rsidRPr="4ED7EF93">
        <w:rPr>
          <w:sz w:val="28"/>
          <w:szCs w:val="28"/>
        </w:rPr>
        <w:t>from</w:t>
      </w:r>
      <w:r w:rsidR="48D0D528" w:rsidRPr="4ED7EF93">
        <w:rPr>
          <w:sz w:val="28"/>
          <w:szCs w:val="28"/>
        </w:rPr>
        <w:t xml:space="preserve"> our online resources.</w:t>
      </w:r>
    </w:p>
    <w:p w14:paraId="3B9D101B" w14:textId="1332ED48" w:rsidR="0808D221" w:rsidRDefault="0808D221" w:rsidP="4ED7EF93">
      <w:pPr>
        <w:rPr>
          <w:sz w:val="28"/>
          <w:szCs w:val="28"/>
        </w:rPr>
      </w:pPr>
      <w:r w:rsidRPr="4ED7EF93">
        <w:rPr>
          <w:sz w:val="28"/>
          <w:szCs w:val="28"/>
        </w:rPr>
        <w:t xml:space="preserve">Next term we are looking at recording our virtual training sessions and adding them to the website so that </w:t>
      </w:r>
      <w:r w:rsidR="022D2AA4" w:rsidRPr="4ED7EF93">
        <w:rPr>
          <w:sz w:val="28"/>
          <w:szCs w:val="28"/>
        </w:rPr>
        <w:t xml:space="preserve">they </w:t>
      </w:r>
      <w:r w:rsidRPr="4ED7EF93">
        <w:rPr>
          <w:sz w:val="28"/>
          <w:szCs w:val="28"/>
        </w:rPr>
        <w:t>are accessible to schools at more convenient times and hopefully</w:t>
      </w:r>
      <w:r w:rsidR="5CD50EF7" w:rsidRPr="4ED7EF93">
        <w:rPr>
          <w:sz w:val="28"/>
          <w:szCs w:val="28"/>
        </w:rPr>
        <w:t xml:space="preserve"> </w:t>
      </w:r>
      <w:r w:rsidR="0433267E" w:rsidRPr="4ED7EF93">
        <w:rPr>
          <w:sz w:val="28"/>
          <w:szCs w:val="28"/>
        </w:rPr>
        <w:t>therefore</w:t>
      </w:r>
      <w:r w:rsidRPr="4ED7EF93">
        <w:rPr>
          <w:sz w:val="28"/>
          <w:szCs w:val="28"/>
        </w:rPr>
        <w:t xml:space="preserve"> will be more widely used. These recorded sessions will support the online resources we have developed.</w:t>
      </w:r>
    </w:p>
    <w:p w14:paraId="135382B6" w14:textId="27A23A7C" w:rsidR="00BF666A" w:rsidRDefault="00BF666A" w:rsidP="004B7C36">
      <w:pPr>
        <w:rPr>
          <w:sz w:val="28"/>
          <w:szCs w:val="28"/>
        </w:rPr>
      </w:pPr>
      <w:r>
        <w:rPr>
          <w:sz w:val="28"/>
          <w:szCs w:val="28"/>
        </w:rPr>
        <w:t>Jenny Clark</w:t>
      </w:r>
    </w:p>
    <w:p w14:paraId="4622B88A" w14:textId="0E8161D0" w:rsidR="00BF666A" w:rsidRDefault="00BF666A" w:rsidP="004B7C36">
      <w:pPr>
        <w:rPr>
          <w:sz w:val="28"/>
          <w:szCs w:val="28"/>
        </w:rPr>
      </w:pPr>
      <w:r>
        <w:rPr>
          <w:sz w:val="28"/>
          <w:szCs w:val="28"/>
        </w:rPr>
        <w:t>Lead teacher, Northcott Outreach Service</w:t>
      </w:r>
    </w:p>
    <w:p w14:paraId="2CDF0801" w14:textId="77777777" w:rsidR="001564D5" w:rsidRPr="000771E1" w:rsidRDefault="001564D5" w:rsidP="004B7C36">
      <w:pPr>
        <w:rPr>
          <w:sz w:val="28"/>
          <w:szCs w:val="28"/>
        </w:rPr>
      </w:pPr>
    </w:p>
    <w:sectPr w:rsidR="001564D5" w:rsidRPr="000771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36"/>
    <w:rsid w:val="00002799"/>
    <w:rsid w:val="00003111"/>
    <w:rsid w:val="00026CBC"/>
    <w:rsid w:val="00037122"/>
    <w:rsid w:val="00045E54"/>
    <w:rsid w:val="00053AA6"/>
    <w:rsid w:val="000546BA"/>
    <w:rsid w:val="0005574D"/>
    <w:rsid w:val="0007239E"/>
    <w:rsid w:val="00072902"/>
    <w:rsid w:val="000771E1"/>
    <w:rsid w:val="00094809"/>
    <w:rsid w:val="000B3036"/>
    <w:rsid w:val="000C4313"/>
    <w:rsid w:val="000D2C41"/>
    <w:rsid w:val="000E0143"/>
    <w:rsid w:val="000E3473"/>
    <w:rsid w:val="000E648F"/>
    <w:rsid w:val="000F6381"/>
    <w:rsid w:val="00125C3D"/>
    <w:rsid w:val="00135F1E"/>
    <w:rsid w:val="00137998"/>
    <w:rsid w:val="0014121E"/>
    <w:rsid w:val="0015284F"/>
    <w:rsid w:val="00155679"/>
    <w:rsid w:val="001564D5"/>
    <w:rsid w:val="00172702"/>
    <w:rsid w:val="00180659"/>
    <w:rsid w:val="001815CA"/>
    <w:rsid w:val="00192217"/>
    <w:rsid w:val="001A6F4F"/>
    <w:rsid w:val="001B4DED"/>
    <w:rsid w:val="002001D9"/>
    <w:rsid w:val="00200BD9"/>
    <w:rsid w:val="00206657"/>
    <w:rsid w:val="00212B4C"/>
    <w:rsid w:val="0021473E"/>
    <w:rsid w:val="002204EB"/>
    <w:rsid w:val="00222AAC"/>
    <w:rsid w:val="00266B62"/>
    <w:rsid w:val="002825B3"/>
    <w:rsid w:val="00287732"/>
    <w:rsid w:val="00295470"/>
    <w:rsid w:val="002A0117"/>
    <w:rsid w:val="002A6B8D"/>
    <w:rsid w:val="002B1D98"/>
    <w:rsid w:val="002C3414"/>
    <w:rsid w:val="002D3C58"/>
    <w:rsid w:val="002F002C"/>
    <w:rsid w:val="00321214"/>
    <w:rsid w:val="003613E1"/>
    <w:rsid w:val="00370D24"/>
    <w:rsid w:val="00375E7C"/>
    <w:rsid w:val="0038554F"/>
    <w:rsid w:val="003B16DC"/>
    <w:rsid w:val="003B1E3D"/>
    <w:rsid w:val="003D2C85"/>
    <w:rsid w:val="003E3F4B"/>
    <w:rsid w:val="003E6D17"/>
    <w:rsid w:val="003F40DD"/>
    <w:rsid w:val="0040199B"/>
    <w:rsid w:val="00405191"/>
    <w:rsid w:val="004211A1"/>
    <w:rsid w:val="00423217"/>
    <w:rsid w:val="00426C41"/>
    <w:rsid w:val="004322CB"/>
    <w:rsid w:val="00453143"/>
    <w:rsid w:val="0047717B"/>
    <w:rsid w:val="004B7C36"/>
    <w:rsid w:val="004F2CBD"/>
    <w:rsid w:val="00506A48"/>
    <w:rsid w:val="005220CB"/>
    <w:rsid w:val="00531A31"/>
    <w:rsid w:val="00535C2E"/>
    <w:rsid w:val="005607CB"/>
    <w:rsid w:val="00566954"/>
    <w:rsid w:val="005859E2"/>
    <w:rsid w:val="005B013C"/>
    <w:rsid w:val="005B2174"/>
    <w:rsid w:val="005D0DA0"/>
    <w:rsid w:val="005E0628"/>
    <w:rsid w:val="005E1F0D"/>
    <w:rsid w:val="005E503D"/>
    <w:rsid w:val="005F7C8C"/>
    <w:rsid w:val="00641022"/>
    <w:rsid w:val="006430D2"/>
    <w:rsid w:val="00653D93"/>
    <w:rsid w:val="00663481"/>
    <w:rsid w:val="006706BD"/>
    <w:rsid w:val="006729CE"/>
    <w:rsid w:val="00677A88"/>
    <w:rsid w:val="00677EF8"/>
    <w:rsid w:val="006A610E"/>
    <w:rsid w:val="006B523C"/>
    <w:rsid w:val="006D18EA"/>
    <w:rsid w:val="006F1647"/>
    <w:rsid w:val="006F2DB9"/>
    <w:rsid w:val="007040B1"/>
    <w:rsid w:val="00710B06"/>
    <w:rsid w:val="00713121"/>
    <w:rsid w:val="00722C73"/>
    <w:rsid w:val="00723E82"/>
    <w:rsid w:val="007309A0"/>
    <w:rsid w:val="00746ABB"/>
    <w:rsid w:val="0074736D"/>
    <w:rsid w:val="00753F59"/>
    <w:rsid w:val="00783855"/>
    <w:rsid w:val="0079113B"/>
    <w:rsid w:val="007C258C"/>
    <w:rsid w:val="007D3B74"/>
    <w:rsid w:val="007F26A6"/>
    <w:rsid w:val="008123B9"/>
    <w:rsid w:val="00813F8E"/>
    <w:rsid w:val="00816597"/>
    <w:rsid w:val="00831081"/>
    <w:rsid w:val="0085106C"/>
    <w:rsid w:val="00861684"/>
    <w:rsid w:val="008867A8"/>
    <w:rsid w:val="0089707B"/>
    <w:rsid w:val="008977DD"/>
    <w:rsid w:val="008B014A"/>
    <w:rsid w:val="008B3C80"/>
    <w:rsid w:val="008E2C84"/>
    <w:rsid w:val="00906170"/>
    <w:rsid w:val="009446F7"/>
    <w:rsid w:val="00950EF9"/>
    <w:rsid w:val="009530A6"/>
    <w:rsid w:val="0095652D"/>
    <w:rsid w:val="009B43F0"/>
    <w:rsid w:val="00A056D7"/>
    <w:rsid w:val="00A1036C"/>
    <w:rsid w:val="00A1233C"/>
    <w:rsid w:val="00A24690"/>
    <w:rsid w:val="00A415A4"/>
    <w:rsid w:val="00A42F7F"/>
    <w:rsid w:val="00A62334"/>
    <w:rsid w:val="00A67F57"/>
    <w:rsid w:val="00AC42A9"/>
    <w:rsid w:val="00AC5269"/>
    <w:rsid w:val="00AC5542"/>
    <w:rsid w:val="00AD511E"/>
    <w:rsid w:val="00AF45B1"/>
    <w:rsid w:val="00B578DC"/>
    <w:rsid w:val="00B60E1E"/>
    <w:rsid w:val="00B830D3"/>
    <w:rsid w:val="00B90C82"/>
    <w:rsid w:val="00B925D9"/>
    <w:rsid w:val="00BB2D5F"/>
    <w:rsid w:val="00BB67AC"/>
    <w:rsid w:val="00BC0148"/>
    <w:rsid w:val="00BC6E88"/>
    <w:rsid w:val="00BD6195"/>
    <w:rsid w:val="00BE303A"/>
    <w:rsid w:val="00BE3B34"/>
    <w:rsid w:val="00BE66F8"/>
    <w:rsid w:val="00BF666A"/>
    <w:rsid w:val="00BF7319"/>
    <w:rsid w:val="00C062DF"/>
    <w:rsid w:val="00C11E52"/>
    <w:rsid w:val="00C17434"/>
    <w:rsid w:val="00C273A5"/>
    <w:rsid w:val="00C30AEE"/>
    <w:rsid w:val="00C34FA4"/>
    <w:rsid w:val="00C510D7"/>
    <w:rsid w:val="00C5473D"/>
    <w:rsid w:val="00C60AF1"/>
    <w:rsid w:val="00C867FA"/>
    <w:rsid w:val="00CA0278"/>
    <w:rsid w:val="00CC124D"/>
    <w:rsid w:val="00D0438C"/>
    <w:rsid w:val="00D11AFA"/>
    <w:rsid w:val="00D1474D"/>
    <w:rsid w:val="00D14DD5"/>
    <w:rsid w:val="00D23043"/>
    <w:rsid w:val="00D30002"/>
    <w:rsid w:val="00D40ABC"/>
    <w:rsid w:val="00D62769"/>
    <w:rsid w:val="00D6510E"/>
    <w:rsid w:val="00D7379F"/>
    <w:rsid w:val="00D739B7"/>
    <w:rsid w:val="00D745DC"/>
    <w:rsid w:val="00D8099E"/>
    <w:rsid w:val="00D81C14"/>
    <w:rsid w:val="00E06790"/>
    <w:rsid w:val="00E27D2C"/>
    <w:rsid w:val="00E426A5"/>
    <w:rsid w:val="00E45A37"/>
    <w:rsid w:val="00E72856"/>
    <w:rsid w:val="00E84BF1"/>
    <w:rsid w:val="00E86480"/>
    <w:rsid w:val="00EA7FA4"/>
    <w:rsid w:val="00EB7187"/>
    <w:rsid w:val="00ED352D"/>
    <w:rsid w:val="00EE04A6"/>
    <w:rsid w:val="00EF23CD"/>
    <w:rsid w:val="00F1375C"/>
    <w:rsid w:val="00F3020E"/>
    <w:rsid w:val="00F40B3E"/>
    <w:rsid w:val="00F81E30"/>
    <w:rsid w:val="00F8314B"/>
    <w:rsid w:val="00F90CFD"/>
    <w:rsid w:val="00FA4B18"/>
    <w:rsid w:val="00FE043E"/>
    <w:rsid w:val="00FF159B"/>
    <w:rsid w:val="00FF6C7B"/>
    <w:rsid w:val="011A60CF"/>
    <w:rsid w:val="022D2AA4"/>
    <w:rsid w:val="02F92EC1"/>
    <w:rsid w:val="03EB3EC5"/>
    <w:rsid w:val="0433267E"/>
    <w:rsid w:val="04E84BAE"/>
    <w:rsid w:val="0697DDD6"/>
    <w:rsid w:val="06D52EB3"/>
    <w:rsid w:val="06FFC152"/>
    <w:rsid w:val="074A6AC5"/>
    <w:rsid w:val="0808D221"/>
    <w:rsid w:val="085ED478"/>
    <w:rsid w:val="08C270C4"/>
    <w:rsid w:val="0AA38CFA"/>
    <w:rsid w:val="0B81CE75"/>
    <w:rsid w:val="0BDC88B8"/>
    <w:rsid w:val="0C0338F5"/>
    <w:rsid w:val="0C7B9BB8"/>
    <w:rsid w:val="0C8B3480"/>
    <w:rsid w:val="0D8C06DB"/>
    <w:rsid w:val="0F90D328"/>
    <w:rsid w:val="0FFE78A1"/>
    <w:rsid w:val="101520F9"/>
    <w:rsid w:val="11251406"/>
    <w:rsid w:val="127D1CFD"/>
    <w:rsid w:val="12B66330"/>
    <w:rsid w:val="14BB62C4"/>
    <w:rsid w:val="153D7BC0"/>
    <w:rsid w:val="15E44EF7"/>
    <w:rsid w:val="162AD5F5"/>
    <w:rsid w:val="165A47FF"/>
    <w:rsid w:val="16A0F8E9"/>
    <w:rsid w:val="16E84DB8"/>
    <w:rsid w:val="17193891"/>
    <w:rsid w:val="17915012"/>
    <w:rsid w:val="17DEEDDE"/>
    <w:rsid w:val="17E24C9D"/>
    <w:rsid w:val="18272DBD"/>
    <w:rsid w:val="1A0988A4"/>
    <w:rsid w:val="1A1CBBB9"/>
    <w:rsid w:val="1B0B15B0"/>
    <w:rsid w:val="1BB88C1A"/>
    <w:rsid w:val="1C4AE55B"/>
    <w:rsid w:val="1C5CBE0C"/>
    <w:rsid w:val="1D412966"/>
    <w:rsid w:val="1D90CF67"/>
    <w:rsid w:val="1E966F41"/>
    <w:rsid w:val="1ED363F4"/>
    <w:rsid w:val="1F0FAE2D"/>
    <w:rsid w:val="1F15EFB4"/>
    <w:rsid w:val="1FC15151"/>
    <w:rsid w:val="2171AC14"/>
    <w:rsid w:val="21B75095"/>
    <w:rsid w:val="2264408A"/>
    <w:rsid w:val="22C74164"/>
    <w:rsid w:val="240010EB"/>
    <w:rsid w:val="245DA357"/>
    <w:rsid w:val="24F3D3DE"/>
    <w:rsid w:val="256D1224"/>
    <w:rsid w:val="2642E031"/>
    <w:rsid w:val="27541729"/>
    <w:rsid w:val="27954419"/>
    <w:rsid w:val="291A23D5"/>
    <w:rsid w:val="29C26220"/>
    <w:rsid w:val="2ABEDAC0"/>
    <w:rsid w:val="2B430CE2"/>
    <w:rsid w:val="2B5723FF"/>
    <w:rsid w:val="2B644477"/>
    <w:rsid w:val="2B7B4783"/>
    <w:rsid w:val="2B8983C1"/>
    <w:rsid w:val="2D87AC82"/>
    <w:rsid w:val="2E11DCF8"/>
    <w:rsid w:val="303027DD"/>
    <w:rsid w:val="30D374A7"/>
    <w:rsid w:val="311725D4"/>
    <w:rsid w:val="314013C2"/>
    <w:rsid w:val="31698888"/>
    <w:rsid w:val="31DC915D"/>
    <w:rsid w:val="3265603F"/>
    <w:rsid w:val="333C3197"/>
    <w:rsid w:val="337FC4F8"/>
    <w:rsid w:val="34593915"/>
    <w:rsid w:val="347023AF"/>
    <w:rsid w:val="351513D9"/>
    <w:rsid w:val="359D0101"/>
    <w:rsid w:val="368F3D57"/>
    <w:rsid w:val="36FF15F1"/>
    <w:rsid w:val="370027B4"/>
    <w:rsid w:val="37D8CA0C"/>
    <w:rsid w:val="380FA2BA"/>
    <w:rsid w:val="3886EDC6"/>
    <w:rsid w:val="389BF815"/>
    <w:rsid w:val="39410866"/>
    <w:rsid w:val="3962CC16"/>
    <w:rsid w:val="3A7634C0"/>
    <w:rsid w:val="3B5F8375"/>
    <w:rsid w:val="3BACB74C"/>
    <w:rsid w:val="3C382481"/>
    <w:rsid w:val="3C67F02E"/>
    <w:rsid w:val="3C7DDEEB"/>
    <w:rsid w:val="3CAFD10C"/>
    <w:rsid w:val="4024A167"/>
    <w:rsid w:val="403381F2"/>
    <w:rsid w:val="40EEA8E0"/>
    <w:rsid w:val="40F185F7"/>
    <w:rsid w:val="41C0FDA4"/>
    <w:rsid w:val="41ECBCCB"/>
    <w:rsid w:val="42F27B40"/>
    <w:rsid w:val="43B3FE68"/>
    <w:rsid w:val="444F6756"/>
    <w:rsid w:val="478CCC3C"/>
    <w:rsid w:val="48019DBD"/>
    <w:rsid w:val="482470A0"/>
    <w:rsid w:val="4846815D"/>
    <w:rsid w:val="4875E757"/>
    <w:rsid w:val="48AA2DB4"/>
    <w:rsid w:val="48D0D528"/>
    <w:rsid w:val="494FFF49"/>
    <w:rsid w:val="49798360"/>
    <w:rsid w:val="4B6C6827"/>
    <w:rsid w:val="4C6398E4"/>
    <w:rsid w:val="4CB12422"/>
    <w:rsid w:val="4D19F280"/>
    <w:rsid w:val="4D6DAFEC"/>
    <w:rsid w:val="4E661CE0"/>
    <w:rsid w:val="4EB5C2E1"/>
    <w:rsid w:val="4ED7EF93"/>
    <w:rsid w:val="4F376B8C"/>
    <w:rsid w:val="4F6FA29E"/>
    <w:rsid w:val="5001ED41"/>
    <w:rsid w:val="501D35D8"/>
    <w:rsid w:val="50EFB054"/>
    <w:rsid w:val="519DBDA2"/>
    <w:rsid w:val="53604725"/>
    <w:rsid w:val="53893404"/>
    <w:rsid w:val="53C73AAC"/>
    <w:rsid w:val="53EB3BFA"/>
    <w:rsid w:val="551DB116"/>
    <w:rsid w:val="55C5BBC5"/>
    <w:rsid w:val="56117BE2"/>
    <w:rsid w:val="56C0D4C6"/>
    <w:rsid w:val="56DD4E55"/>
    <w:rsid w:val="589A0E7E"/>
    <w:rsid w:val="58FD5C87"/>
    <w:rsid w:val="5A14579F"/>
    <w:rsid w:val="5B7A7003"/>
    <w:rsid w:val="5C1F3A7E"/>
    <w:rsid w:val="5CD50EF7"/>
    <w:rsid w:val="5D21CE07"/>
    <w:rsid w:val="5D24F6FE"/>
    <w:rsid w:val="5DB5CA91"/>
    <w:rsid w:val="5DC84AC7"/>
    <w:rsid w:val="5DD0CDAA"/>
    <w:rsid w:val="5E62775D"/>
    <w:rsid w:val="5E8678AB"/>
    <w:rsid w:val="5F6C9E0B"/>
    <w:rsid w:val="5FB938DE"/>
    <w:rsid w:val="5FD4D0E2"/>
    <w:rsid w:val="5FFEE8AE"/>
    <w:rsid w:val="60D98344"/>
    <w:rsid w:val="610F92C9"/>
    <w:rsid w:val="613073C0"/>
    <w:rsid w:val="61788B06"/>
    <w:rsid w:val="62CE8C5F"/>
    <w:rsid w:val="6382CABC"/>
    <w:rsid w:val="64C0C9D8"/>
    <w:rsid w:val="64FBC942"/>
    <w:rsid w:val="65AA1497"/>
    <w:rsid w:val="65E11DF1"/>
    <w:rsid w:val="66463665"/>
    <w:rsid w:val="66C82CF2"/>
    <w:rsid w:val="67AB347E"/>
    <w:rsid w:val="689B0D34"/>
    <w:rsid w:val="68A33F59"/>
    <w:rsid w:val="68E49529"/>
    <w:rsid w:val="6927717B"/>
    <w:rsid w:val="696983A2"/>
    <w:rsid w:val="6A5DCF19"/>
    <w:rsid w:val="6A753EA3"/>
    <w:rsid w:val="6B5CBBF0"/>
    <w:rsid w:val="6BAACF7A"/>
    <w:rsid w:val="6C19F58E"/>
    <w:rsid w:val="6C355E48"/>
    <w:rsid w:val="6DB8064C"/>
    <w:rsid w:val="6DE55D1D"/>
    <w:rsid w:val="6F01A398"/>
    <w:rsid w:val="71ECCB5F"/>
    <w:rsid w:val="7244ECE9"/>
    <w:rsid w:val="725C56C0"/>
    <w:rsid w:val="73AF48E1"/>
    <w:rsid w:val="74211CD5"/>
    <w:rsid w:val="74273E58"/>
    <w:rsid w:val="7484F6E2"/>
    <w:rsid w:val="74C0C887"/>
    <w:rsid w:val="7586B0B7"/>
    <w:rsid w:val="76F3C3D4"/>
    <w:rsid w:val="77316076"/>
    <w:rsid w:val="77DEABEF"/>
    <w:rsid w:val="7890AEFB"/>
    <w:rsid w:val="789D3390"/>
    <w:rsid w:val="7902A679"/>
    <w:rsid w:val="791EED98"/>
    <w:rsid w:val="796EBD99"/>
    <w:rsid w:val="79FAFDF3"/>
    <w:rsid w:val="7A57EC54"/>
    <w:rsid w:val="7B78F7E0"/>
    <w:rsid w:val="7BF3BCB5"/>
    <w:rsid w:val="7C675F6C"/>
    <w:rsid w:val="7CF0C5C6"/>
    <w:rsid w:val="7D26D173"/>
    <w:rsid w:val="7D561A5B"/>
    <w:rsid w:val="7DFC6EE5"/>
    <w:rsid w:val="7E5FF714"/>
    <w:rsid w:val="7F5E0386"/>
    <w:rsid w:val="7FC18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8CCE"/>
  <w15:chartTrackingRefBased/>
  <w15:docId w15:val="{6CB8DF47-3894-4908-816C-C4724E24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13F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13F8E"/>
  </w:style>
  <w:style w:type="character" w:customStyle="1" w:styleId="eop">
    <w:name w:val="eop"/>
    <w:basedOn w:val="DefaultParagraphFont"/>
    <w:rsid w:val="00813F8E"/>
  </w:style>
  <w:style w:type="table" w:styleId="TableGrid">
    <w:name w:val="Table Grid"/>
    <w:basedOn w:val="TableNormal"/>
    <w:uiPriority w:val="59"/>
    <w:rsid w:val="005E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81970">
      <w:bodyDiv w:val="1"/>
      <w:marLeft w:val="0"/>
      <w:marRight w:val="0"/>
      <w:marTop w:val="0"/>
      <w:marBottom w:val="0"/>
      <w:divBdr>
        <w:top w:val="none" w:sz="0" w:space="0" w:color="auto"/>
        <w:left w:val="none" w:sz="0" w:space="0" w:color="auto"/>
        <w:bottom w:val="none" w:sz="0" w:space="0" w:color="auto"/>
        <w:right w:val="none" w:sz="0" w:space="0" w:color="auto"/>
      </w:divBdr>
      <w:divsChild>
        <w:div w:id="19360940">
          <w:marLeft w:val="0"/>
          <w:marRight w:val="0"/>
          <w:marTop w:val="0"/>
          <w:marBottom w:val="0"/>
          <w:divBdr>
            <w:top w:val="none" w:sz="0" w:space="0" w:color="auto"/>
            <w:left w:val="none" w:sz="0" w:space="0" w:color="auto"/>
            <w:bottom w:val="none" w:sz="0" w:space="0" w:color="auto"/>
            <w:right w:val="none" w:sz="0" w:space="0" w:color="auto"/>
          </w:divBdr>
          <w:divsChild>
            <w:div w:id="1318454145">
              <w:marLeft w:val="0"/>
              <w:marRight w:val="0"/>
              <w:marTop w:val="0"/>
              <w:marBottom w:val="0"/>
              <w:divBdr>
                <w:top w:val="none" w:sz="0" w:space="0" w:color="auto"/>
                <w:left w:val="none" w:sz="0" w:space="0" w:color="auto"/>
                <w:bottom w:val="none" w:sz="0" w:space="0" w:color="auto"/>
                <w:right w:val="none" w:sz="0" w:space="0" w:color="auto"/>
              </w:divBdr>
            </w:div>
          </w:divsChild>
        </w:div>
        <w:div w:id="31467588">
          <w:marLeft w:val="0"/>
          <w:marRight w:val="0"/>
          <w:marTop w:val="0"/>
          <w:marBottom w:val="0"/>
          <w:divBdr>
            <w:top w:val="none" w:sz="0" w:space="0" w:color="auto"/>
            <w:left w:val="none" w:sz="0" w:space="0" w:color="auto"/>
            <w:bottom w:val="none" w:sz="0" w:space="0" w:color="auto"/>
            <w:right w:val="none" w:sz="0" w:space="0" w:color="auto"/>
          </w:divBdr>
          <w:divsChild>
            <w:div w:id="1179196178">
              <w:marLeft w:val="0"/>
              <w:marRight w:val="0"/>
              <w:marTop w:val="0"/>
              <w:marBottom w:val="0"/>
              <w:divBdr>
                <w:top w:val="none" w:sz="0" w:space="0" w:color="auto"/>
                <w:left w:val="none" w:sz="0" w:space="0" w:color="auto"/>
                <w:bottom w:val="none" w:sz="0" w:space="0" w:color="auto"/>
                <w:right w:val="none" w:sz="0" w:space="0" w:color="auto"/>
              </w:divBdr>
            </w:div>
          </w:divsChild>
        </w:div>
        <w:div w:id="127166186">
          <w:marLeft w:val="0"/>
          <w:marRight w:val="0"/>
          <w:marTop w:val="0"/>
          <w:marBottom w:val="0"/>
          <w:divBdr>
            <w:top w:val="none" w:sz="0" w:space="0" w:color="auto"/>
            <w:left w:val="none" w:sz="0" w:space="0" w:color="auto"/>
            <w:bottom w:val="none" w:sz="0" w:space="0" w:color="auto"/>
            <w:right w:val="none" w:sz="0" w:space="0" w:color="auto"/>
          </w:divBdr>
          <w:divsChild>
            <w:div w:id="1563833024">
              <w:marLeft w:val="0"/>
              <w:marRight w:val="0"/>
              <w:marTop w:val="0"/>
              <w:marBottom w:val="0"/>
              <w:divBdr>
                <w:top w:val="none" w:sz="0" w:space="0" w:color="auto"/>
                <w:left w:val="none" w:sz="0" w:space="0" w:color="auto"/>
                <w:bottom w:val="none" w:sz="0" w:space="0" w:color="auto"/>
                <w:right w:val="none" w:sz="0" w:space="0" w:color="auto"/>
              </w:divBdr>
            </w:div>
          </w:divsChild>
        </w:div>
        <w:div w:id="306475781">
          <w:marLeft w:val="0"/>
          <w:marRight w:val="0"/>
          <w:marTop w:val="0"/>
          <w:marBottom w:val="0"/>
          <w:divBdr>
            <w:top w:val="none" w:sz="0" w:space="0" w:color="auto"/>
            <w:left w:val="none" w:sz="0" w:space="0" w:color="auto"/>
            <w:bottom w:val="none" w:sz="0" w:space="0" w:color="auto"/>
            <w:right w:val="none" w:sz="0" w:space="0" w:color="auto"/>
          </w:divBdr>
          <w:divsChild>
            <w:div w:id="745810961">
              <w:marLeft w:val="0"/>
              <w:marRight w:val="0"/>
              <w:marTop w:val="0"/>
              <w:marBottom w:val="0"/>
              <w:divBdr>
                <w:top w:val="none" w:sz="0" w:space="0" w:color="auto"/>
                <w:left w:val="none" w:sz="0" w:space="0" w:color="auto"/>
                <w:bottom w:val="none" w:sz="0" w:space="0" w:color="auto"/>
                <w:right w:val="none" w:sz="0" w:space="0" w:color="auto"/>
              </w:divBdr>
            </w:div>
          </w:divsChild>
        </w:div>
        <w:div w:id="362944190">
          <w:marLeft w:val="0"/>
          <w:marRight w:val="0"/>
          <w:marTop w:val="0"/>
          <w:marBottom w:val="0"/>
          <w:divBdr>
            <w:top w:val="none" w:sz="0" w:space="0" w:color="auto"/>
            <w:left w:val="none" w:sz="0" w:space="0" w:color="auto"/>
            <w:bottom w:val="none" w:sz="0" w:space="0" w:color="auto"/>
            <w:right w:val="none" w:sz="0" w:space="0" w:color="auto"/>
          </w:divBdr>
          <w:divsChild>
            <w:div w:id="13925625">
              <w:marLeft w:val="0"/>
              <w:marRight w:val="0"/>
              <w:marTop w:val="0"/>
              <w:marBottom w:val="0"/>
              <w:divBdr>
                <w:top w:val="none" w:sz="0" w:space="0" w:color="auto"/>
                <w:left w:val="none" w:sz="0" w:space="0" w:color="auto"/>
                <w:bottom w:val="none" w:sz="0" w:space="0" w:color="auto"/>
                <w:right w:val="none" w:sz="0" w:space="0" w:color="auto"/>
              </w:divBdr>
            </w:div>
          </w:divsChild>
        </w:div>
        <w:div w:id="381057326">
          <w:marLeft w:val="0"/>
          <w:marRight w:val="0"/>
          <w:marTop w:val="0"/>
          <w:marBottom w:val="0"/>
          <w:divBdr>
            <w:top w:val="none" w:sz="0" w:space="0" w:color="auto"/>
            <w:left w:val="none" w:sz="0" w:space="0" w:color="auto"/>
            <w:bottom w:val="none" w:sz="0" w:space="0" w:color="auto"/>
            <w:right w:val="none" w:sz="0" w:space="0" w:color="auto"/>
          </w:divBdr>
          <w:divsChild>
            <w:div w:id="538519118">
              <w:marLeft w:val="0"/>
              <w:marRight w:val="0"/>
              <w:marTop w:val="0"/>
              <w:marBottom w:val="0"/>
              <w:divBdr>
                <w:top w:val="none" w:sz="0" w:space="0" w:color="auto"/>
                <w:left w:val="none" w:sz="0" w:space="0" w:color="auto"/>
                <w:bottom w:val="none" w:sz="0" w:space="0" w:color="auto"/>
                <w:right w:val="none" w:sz="0" w:space="0" w:color="auto"/>
              </w:divBdr>
            </w:div>
          </w:divsChild>
        </w:div>
        <w:div w:id="446967503">
          <w:marLeft w:val="0"/>
          <w:marRight w:val="0"/>
          <w:marTop w:val="0"/>
          <w:marBottom w:val="0"/>
          <w:divBdr>
            <w:top w:val="none" w:sz="0" w:space="0" w:color="auto"/>
            <w:left w:val="none" w:sz="0" w:space="0" w:color="auto"/>
            <w:bottom w:val="none" w:sz="0" w:space="0" w:color="auto"/>
            <w:right w:val="none" w:sz="0" w:space="0" w:color="auto"/>
          </w:divBdr>
          <w:divsChild>
            <w:div w:id="71397211">
              <w:marLeft w:val="0"/>
              <w:marRight w:val="0"/>
              <w:marTop w:val="0"/>
              <w:marBottom w:val="0"/>
              <w:divBdr>
                <w:top w:val="none" w:sz="0" w:space="0" w:color="auto"/>
                <w:left w:val="none" w:sz="0" w:space="0" w:color="auto"/>
                <w:bottom w:val="none" w:sz="0" w:space="0" w:color="auto"/>
                <w:right w:val="none" w:sz="0" w:space="0" w:color="auto"/>
              </w:divBdr>
            </w:div>
          </w:divsChild>
        </w:div>
        <w:div w:id="571089443">
          <w:marLeft w:val="0"/>
          <w:marRight w:val="0"/>
          <w:marTop w:val="0"/>
          <w:marBottom w:val="0"/>
          <w:divBdr>
            <w:top w:val="none" w:sz="0" w:space="0" w:color="auto"/>
            <w:left w:val="none" w:sz="0" w:space="0" w:color="auto"/>
            <w:bottom w:val="none" w:sz="0" w:space="0" w:color="auto"/>
            <w:right w:val="none" w:sz="0" w:space="0" w:color="auto"/>
          </w:divBdr>
          <w:divsChild>
            <w:div w:id="1396390773">
              <w:marLeft w:val="0"/>
              <w:marRight w:val="0"/>
              <w:marTop w:val="0"/>
              <w:marBottom w:val="0"/>
              <w:divBdr>
                <w:top w:val="none" w:sz="0" w:space="0" w:color="auto"/>
                <w:left w:val="none" w:sz="0" w:space="0" w:color="auto"/>
                <w:bottom w:val="none" w:sz="0" w:space="0" w:color="auto"/>
                <w:right w:val="none" w:sz="0" w:space="0" w:color="auto"/>
              </w:divBdr>
            </w:div>
          </w:divsChild>
        </w:div>
        <w:div w:id="670372301">
          <w:marLeft w:val="0"/>
          <w:marRight w:val="0"/>
          <w:marTop w:val="0"/>
          <w:marBottom w:val="0"/>
          <w:divBdr>
            <w:top w:val="none" w:sz="0" w:space="0" w:color="auto"/>
            <w:left w:val="none" w:sz="0" w:space="0" w:color="auto"/>
            <w:bottom w:val="none" w:sz="0" w:space="0" w:color="auto"/>
            <w:right w:val="none" w:sz="0" w:space="0" w:color="auto"/>
          </w:divBdr>
          <w:divsChild>
            <w:div w:id="2086146707">
              <w:marLeft w:val="0"/>
              <w:marRight w:val="0"/>
              <w:marTop w:val="0"/>
              <w:marBottom w:val="0"/>
              <w:divBdr>
                <w:top w:val="none" w:sz="0" w:space="0" w:color="auto"/>
                <w:left w:val="none" w:sz="0" w:space="0" w:color="auto"/>
                <w:bottom w:val="none" w:sz="0" w:space="0" w:color="auto"/>
                <w:right w:val="none" w:sz="0" w:space="0" w:color="auto"/>
              </w:divBdr>
            </w:div>
          </w:divsChild>
        </w:div>
        <w:div w:id="991104865">
          <w:marLeft w:val="0"/>
          <w:marRight w:val="0"/>
          <w:marTop w:val="0"/>
          <w:marBottom w:val="0"/>
          <w:divBdr>
            <w:top w:val="none" w:sz="0" w:space="0" w:color="auto"/>
            <w:left w:val="none" w:sz="0" w:space="0" w:color="auto"/>
            <w:bottom w:val="none" w:sz="0" w:space="0" w:color="auto"/>
            <w:right w:val="none" w:sz="0" w:space="0" w:color="auto"/>
          </w:divBdr>
          <w:divsChild>
            <w:div w:id="909851717">
              <w:marLeft w:val="0"/>
              <w:marRight w:val="0"/>
              <w:marTop w:val="0"/>
              <w:marBottom w:val="0"/>
              <w:divBdr>
                <w:top w:val="none" w:sz="0" w:space="0" w:color="auto"/>
                <w:left w:val="none" w:sz="0" w:space="0" w:color="auto"/>
                <w:bottom w:val="none" w:sz="0" w:space="0" w:color="auto"/>
                <w:right w:val="none" w:sz="0" w:space="0" w:color="auto"/>
              </w:divBdr>
            </w:div>
          </w:divsChild>
        </w:div>
        <w:div w:id="1041324100">
          <w:marLeft w:val="0"/>
          <w:marRight w:val="0"/>
          <w:marTop w:val="0"/>
          <w:marBottom w:val="0"/>
          <w:divBdr>
            <w:top w:val="none" w:sz="0" w:space="0" w:color="auto"/>
            <w:left w:val="none" w:sz="0" w:space="0" w:color="auto"/>
            <w:bottom w:val="none" w:sz="0" w:space="0" w:color="auto"/>
            <w:right w:val="none" w:sz="0" w:space="0" w:color="auto"/>
          </w:divBdr>
          <w:divsChild>
            <w:div w:id="44960360">
              <w:marLeft w:val="0"/>
              <w:marRight w:val="0"/>
              <w:marTop w:val="0"/>
              <w:marBottom w:val="0"/>
              <w:divBdr>
                <w:top w:val="none" w:sz="0" w:space="0" w:color="auto"/>
                <w:left w:val="none" w:sz="0" w:space="0" w:color="auto"/>
                <w:bottom w:val="none" w:sz="0" w:space="0" w:color="auto"/>
                <w:right w:val="none" w:sz="0" w:space="0" w:color="auto"/>
              </w:divBdr>
            </w:div>
          </w:divsChild>
        </w:div>
        <w:div w:id="1150050583">
          <w:marLeft w:val="0"/>
          <w:marRight w:val="0"/>
          <w:marTop w:val="0"/>
          <w:marBottom w:val="0"/>
          <w:divBdr>
            <w:top w:val="none" w:sz="0" w:space="0" w:color="auto"/>
            <w:left w:val="none" w:sz="0" w:space="0" w:color="auto"/>
            <w:bottom w:val="none" w:sz="0" w:space="0" w:color="auto"/>
            <w:right w:val="none" w:sz="0" w:space="0" w:color="auto"/>
          </w:divBdr>
          <w:divsChild>
            <w:div w:id="531385598">
              <w:marLeft w:val="0"/>
              <w:marRight w:val="0"/>
              <w:marTop w:val="0"/>
              <w:marBottom w:val="0"/>
              <w:divBdr>
                <w:top w:val="none" w:sz="0" w:space="0" w:color="auto"/>
                <w:left w:val="none" w:sz="0" w:space="0" w:color="auto"/>
                <w:bottom w:val="none" w:sz="0" w:space="0" w:color="auto"/>
                <w:right w:val="none" w:sz="0" w:space="0" w:color="auto"/>
              </w:divBdr>
            </w:div>
          </w:divsChild>
        </w:div>
        <w:div w:id="1159078632">
          <w:marLeft w:val="0"/>
          <w:marRight w:val="0"/>
          <w:marTop w:val="0"/>
          <w:marBottom w:val="0"/>
          <w:divBdr>
            <w:top w:val="none" w:sz="0" w:space="0" w:color="auto"/>
            <w:left w:val="none" w:sz="0" w:space="0" w:color="auto"/>
            <w:bottom w:val="none" w:sz="0" w:space="0" w:color="auto"/>
            <w:right w:val="none" w:sz="0" w:space="0" w:color="auto"/>
          </w:divBdr>
          <w:divsChild>
            <w:div w:id="1094740818">
              <w:marLeft w:val="0"/>
              <w:marRight w:val="0"/>
              <w:marTop w:val="0"/>
              <w:marBottom w:val="0"/>
              <w:divBdr>
                <w:top w:val="none" w:sz="0" w:space="0" w:color="auto"/>
                <w:left w:val="none" w:sz="0" w:space="0" w:color="auto"/>
                <w:bottom w:val="none" w:sz="0" w:space="0" w:color="auto"/>
                <w:right w:val="none" w:sz="0" w:space="0" w:color="auto"/>
              </w:divBdr>
            </w:div>
          </w:divsChild>
        </w:div>
        <w:div w:id="1232886438">
          <w:marLeft w:val="0"/>
          <w:marRight w:val="0"/>
          <w:marTop w:val="0"/>
          <w:marBottom w:val="0"/>
          <w:divBdr>
            <w:top w:val="none" w:sz="0" w:space="0" w:color="auto"/>
            <w:left w:val="none" w:sz="0" w:space="0" w:color="auto"/>
            <w:bottom w:val="none" w:sz="0" w:space="0" w:color="auto"/>
            <w:right w:val="none" w:sz="0" w:space="0" w:color="auto"/>
          </w:divBdr>
          <w:divsChild>
            <w:div w:id="2146314828">
              <w:marLeft w:val="0"/>
              <w:marRight w:val="0"/>
              <w:marTop w:val="0"/>
              <w:marBottom w:val="0"/>
              <w:divBdr>
                <w:top w:val="none" w:sz="0" w:space="0" w:color="auto"/>
                <w:left w:val="none" w:sz="0" w:space="0" w:color="auto"/>
                <w:bottom w:val="none" w:sz="0" w:space="0" w:color="auto"/>
                <w:right w:val="none" w:sz="0" w:space="0" w:color="auto"/>
              </w:divBdr>
            </w:div>
          </w:divsChild>
        </w:div>
        <w:div w:id="1352604921">
          <w:marLeft w:val="0"/>
          <w:marRight w:val="0"/>
          <w:marTop w:val="0"/>
          <w:marBottom w:val="0"/>
          <w:divBdr>
            <w:top w:val="none" w:sz="0" w:space="0" w:color="auto"/>
            <w:left w:val="none" w:sz="0" w:space="0" w:color="auto"/>
            <w:bottom w:val="none" w:sz="0" w:space="0" w:color="auto"/>
            <w:right w:val="none" w:sz="0" w:space="0" w:color="auto"/>
          </w:divBdr>
          <w:divsChild>
            <w:div w:id="374087974">
              <w:marLeft w:val="0"/>
              <w:marRight w:val="0"/>
              <w:marTop w:val="0"/>
              <w:marBottom w:val="0"/>
              <w:divBdr>
                <w:top w:val="none" w:sz="0" w:space="0" w:color="auto"/>
                <w:left w:val="none" w:sz="0" w:space="0" w:color="auto"/>
                <w:bottom w:val="none" w:sz="0" w:space="0" w:color="auto"/>
                <w:right w:val="none" w:sz="0" w:space="0" w:color="auto"/>
              </w:divBdr>
            </w:div>
          </w:divsChild>
        </w:div>
        <w:div w:id="1431395127">
          <w:marLeft w:val="0"/>
          <w:marRight w:val="0"/>
          <w:marTop w:val="0"/>
          <w:marBottom w:val="0"/>
          <w:divBdr>
            <w:top w:val="none" w:sz="0" w:space="0" w:color="auto"/>
            <w:left w:val="none" w:sz="0" w:space="0" w:color="auto"/>
            <w:bottom w:val="none" w:sz="0" w:space="0" w:color="auto"/>
            <w:right w:val="none" w:sz="0" w:space="0" w:color="auto"/>
          </w:divBdr>
          <w:divsChild>
            <w:div w:id="804615081">
              <w:marLeft w:val="0"/>
              <w:marRight w:val="0"/>
              <w:marTop w:val="0"/>
              <w:marBottom w:val="0"/>
              <w:divBdr>
                <w:top w:val="none" w:sz="0" w:space="0" w:color="auto"/>
                <w:left w:val="none" w:sz="0" w:space="0" w:color="auto"/>
                <w:bottom w:val="none" w:sz="0" w:space="0" w:color="auto"/>
                <w:right w:val="none" w:sz="0" w:space="0" w:color="auto"/>
              </w:divBdr>
            </w:div>
          </w:divsChild>
        </w:div>
        <w:div w:id="1464730319">
          <w:marLeft w:val="0"/>
          <w:marRight w:val="0"/>
          <w:marTop w:val="0"/>
          <w:marBottom w:val="0"/>
          <w:divBdr>
            <w:top w:val="none" w:sz="0" w:space="0" w:color="auto"/>
            <w:left w:val="none" w:sz="0" w:space="0" w:color="auto"/>
            <w:bottom w:val="none" w:sz="0" w:space="0" w:color="auto"/>
            <w:right w:val="none" w:sz="0" w:space="0" w:color="auto"/>
          </w:divBdr>
          <w:divsChild>
            <w:div w:id="1491293953">
              <w:marLeft w:val="0"/>
              <w:marRight w:val="0"/>
              <w:marTop w:val="0"/>
              <w:marBottom w:val="0"/>
              <w:divBdr>
                <w:top w:val="none" w:sz="0" w:space="0" w:color="auto"/>
                <w:left w:val="none" w:sz="0" w:space="0" w:color="auto"/>
                <w:bottom w:val="none" w:sz="0" w:space="0" w:color="auto"/>
                <w:right w:val="none" w:sz="0" w:space="0" w:color="auto"/>
              </w:divBdr>
            </w:div>
          </w:divsChild>
        </w:div>
        <w:div w:id="1468429286">
          <w:marLeft w:val="0"/>
          <w:marRight w:val="0"/>
          <w:marTop w:val="0"/>
          <w:marBottom w:val="0"/>
          <w:divBdr>
            <w:top w:val="none" w:sz="0" w:space="0" w:color="auto"/>
            <w:left w:val="none" w:sz="0" w:space="0" w:color="auto"/>
            <w:bottom w:val="none" w:sz="0" w:space="0" w:color="auto"/>
            <w:right w:val="none" w:sz="0" w:space="0" w:color="auto"/>
          </w:divBdr>
          <w:divsChild>
            <w:div w:id="168258967">
              <w:marLeft w:val="0"/>
              <w:marRight w:val="0"/>
              <w:marTop w:val="0"/>
              <w:marBottom w:val="0"/>
              <w:divBdr>
                <w:top w:val="none" w:sz="0" w:space="0" w:color="auto"/>
                <w:left w:val="none" w:sz="0" w:space="0" w:color="auto"/>
                <w:bottom w:val="none" w:sz="0" w:space="0" w:color="auto"/>
                <w:right w:val="none" w:sz="0" w:space="0" w:color="auto"/>
              </w:divBdr>
            </w:div>
          </w:divsChild>
        </w:div>
        <w:div w:id="1473909952">
          <w:marLeft w:val="0"/>
          <w:marRight w:val="0"/>
          <w:marTop w:val="0"/>
          <w:marBottom w:val="0"/>
          <w:divBdr>
            <w:top w:val="none" w:sz="0" w:space="0" w:color="auto"/>
            <w:left w:val="none" w:sz="0" w:space="0" w:color="auto"/>
            <w:bottom w:val="none" w:sz="0" w:space="0" w:color="auto"/>
            <w:right w:val="none" w:sz="0" w:space="0" w:color="auto"/>
          </w:divBdr>
          <w:divsChild>
            <w:div w:id="1229803995">
              <w:marLeft w:val="0"/>
              <w:marRight w:val="0"/>
              <w:marTop w:val="0"/>
              <w:marBottom w:val="0"/>
              <w:divBdr>
                <w:top w:val="none" w:sz="0" w:space="0" w:color="auto"/>
                <w:left w:val="none" w:sz="0" w:space="0" w:color="auto"/>
                <w:bottom w:val="none" w:sz="0" w:space="0" w:color="auto"/>
                <w:right w:val="none" w:sz="0" w:space="0" w:color="auto"/>
              </w:divBdr>
            </w:div>
          </w:divsChild>
        </w:div>
        <w:div w:id="1722090559">
          <w:marLeft w:val="0"/>
          <w:marRight w:val="0"/>
          <w:marTop w:val="0"/>
          <w:marBottom w:val="0"/>
          <w:divBdr>
            <w:top w:val="none" w:sz="0" w:space="0" w:color="auto"/>
            <w:left w:val="none" w:sz="0" w:space="0" w:color="auto"/>
            <w:bottom w:val="none" w:sz="0" w:space="0" w:color="auto"/>
            <w:right w:val="none" w:sz="0" w:space="0" w:color="auto"/>
          </w:divBdr>
          <w:divsChild>
            <w:div w:id="41054168">
              <w:marLeft w:val="0"/>
              <w:marRight w:val="0"/>
              <w:marTop w:val="0"/>
              <w:marBottom w:val="0"/>
              <w:divBdr>
                <w:top w:val="none" w:sz="0" w:space="0" w:color="auto"/>
                <w:left w:val="none" w:sz="0" w:space="0" w:color="auto"/>
                <w:bottom w:val="none" w:sz="0" w:space="0" w:color="auto"/>
                <w:right w:val="none" w:sz="0" w:space="0" w:color="auto"/>
              </w:divBdr>
            </w:div>
          </w:divsChild>
        </w:div>
        <w:div w:id="1755665018">
          <w:marLeft w:val="0"/>
          <w:marRight w:val="0"/>
          <w:marTop w:val="0"/>
          <w:marBottom w:val="0"/>
          <w:divBdr>
            <w:top w:val="none" w:sz="0" w:space="0" w:color="auto"/>
            <w:left w:val="none" w:sz="0" w:space="0" w:color="auto"/>
            <w:bottom w:val="none" w:sz="0" w:space="0" w:color="auto"/>
            <w:right w:val="none" w:sz="0" w:space="0" w:color="auto"/>
          </w:divBdr>
          <w:divsChild>
            <w:div w:id="769544150">
              <w:marLeft w:val="0"/>
              <w:marRight w:val="0"/>
              <w:marTop w:val="0"/>
              <w:marBottom w:val="0"/>
              <w:divBdr>
                <w:top w:val="none" w:sz="0" w:space="0" w:color="auto"/>
                <w:left w:val="none" w:sz="0" w:space="0" w:color="auto"/>
                <w:bottom w:val="none" w:sz="0" w:space="0" w:color="auto"/>
                <w:right w:val="none" w:sz="0" w:space="0" w:color="auto"/>
              </w:divBdr>
            </w:div>
          </w:divsChild>
        </w:div>
        <w:div w:id="1771195342">
          <w:marLeft w:val="0"/>
          <w:marRight w:val="0"/>
          <w:marTop w:val="0"/>
          <w:marBottom w:val="0"/>
          <w:divBdr>
            <w:top w:val="none" w:sz="0" w:space="0" w:color="auto"/>
            <w:left w:val="none" w:sz="0" w:space="0" w:color="auto"/>
            <w:bottom w:val="none" w:sz="0" w:space="0" w:color="auto"/>
            <w:right w:val="none" w:sz="0" w:space="0" w:color="auto"/>
          </w:divBdr>
          <w:divsChild>
            <w:div w:id="1553075070">
              <w:marLeft w:val="0"/>
              <w:marRight w:val="0"/>
              <w:marTop w:val="0"/>
              <w:marBottom w:val="0"/>
              <w:divBdr>
                <w:top w:val="none" w:sz="0" w:space="0" w:color="auto"/>
                <w:left w:val="none" w:sz="0" w:space="0" w:color="auto"/>
                <w:bottom w:val="none" w:sz="0" w:space="0" w:color="auto"/>
                <w:right w:val="none" w:sz="0" w:space="0" w:color="auto"/>
              </w:divBdr>
            </w:div>
          </w:divsChild>
        </w:div>
        <w:div w:id="1912349193">
          <w:marLeft w:val="0"/>
          <w:marRight w:val="0"/>
          <w:marTop w:val="0"/>
          <w:marBottom w:val="0"/>
          <w:divBdr>
            <w:top w:val="none" w:sz="0" w:space="0" w:color="auto"/>
            <w:left w:val="none" w:sz="0" w:space="0" w:color="auto"/>
            <w:bottom w:val="none" w:sz="0" w:space="0" w:color="auto"/>
            <w:right w:val="none" w:sz="0" w:space="0" w:color="auto"/>
          </w:divBdr>
          <w:divsChild>
            <w:div w:id="1120228578">
              <w:marLeft w:val="0"/>
              <w:marRight w:val="0"/>
              <w:marTop w:val="0"/>
              <w:marBottom w:val="0"/>
              <w:divBdr>
                <w:top w:val="none" w:sz="0" w:space="0" w:color="auto"/>
                <w:left w:val="none" w:sz="0" w:space="0" w:color="auto"/>
                <w:bottom w:val="none" w:sz="0" w:space="0" w:color="auto"/>
                <w:right w:val="none" w:sz="0" w:space="0" w:color="auto"/>
              </w:divBdr>
            </w:div>
          </w:divsChild>
        </w:div>
        <w:div w:id="1980376594">
          <w:marLeft w:val="0"/>
          <w:marRight w:val="0"/>
          <w:marTop w:val="0"/>
          <w:marBottom w:val="0"/>
          <w:divBdr>
            <w:top w:val="none" w:sz="0" w:space="0" w:color="auto"/>
            <w:left w:val="none" w:sz="0" w:space="0" w:color="auto"/>
            <w:bottom w:val="none" w:sz="0" w:space="0" w:color="auto"/>
            <w:right w:val="none" w:sz="0" w:space="0" w:color="auto"/>
          </w:divBdr>
          <w:divsChild>
            <w:div w:id="452335557">
              <w:marLeft w:val="0"/>
              <w:marRight w:val="0"/>
              <w:marTop w:val="0"/>
              <w:marBottom w:val="0"/>
              <w:divBdr>
                <w:top w:val="none" w:sz="0" w:space="0" w:color="auto"/>
                <w:left w:val="none" w:sz="0" w:space="0" w:color="auto"/>
                <w:bottom w:val="none" w:sz="0" w:space="0" w:color="auto"/>
                <w:right w:val="none" w:sz="0" w:space="0" w:color="auto"/>
              </w:divBdr>
            </w:div>
          </w:divsChild>
        </w:div>
        <w:div w:id="1991982974">
          <w:marLeft w:val="0"/>
          <w:marRight w:val="0"/>
          <w:marTop w:val="0"/>
          <w:marBottom w:val="0"/>
          <w:divBdr>
            <w:top w:val="none" w:sz="0" w:space="0" w:color="auto"/>
            <w:left w:val="none" w:sz="0" w:space="0" w:color="auto"/>
            <w:bottom w:val="none" w:sz="0" w:space="0" w:color="auto"/>
            <w:right w:val="none" w:sz="0" w:space="0" w:color="auto"/>
          </w:divBdr>
          <w:divsChild>
            <w:div w:id="1183015112">
              <w:marLeft w:val="0"/>
              <w:marRight w:val="0"/>
              <w:marTop w:val="0"/>
              <w:marBottom w:val="0"/>
              <w:divBdr>
                <w:top w:val="none" w:sz="0" w:space="0" w:color="auto"/>
                <w:left w:val="none" w:sz="0" w:space="0" w:color="auto"/>
                <w:bottom w:val="none" w:sz="0" w:space="0" w:color="auto"/>
                <w:right w:val="none" w:sz="0" w:space="0" w:color="auto"/>
              </w:divBdr>
            </w:div>
          </w:divsChild>
        </w:div>
        <w:div w:id="2064215236">
          <w:marLeft w:val="0"/>
          <w:marRight w:val="0"/>
          <w:marTop w:val="0"/>
          <w:marBottom w:val="0"/>
          <w:divBdr>
            <w:top w:val="none" w:sz="0" w:space="0" w:color="auto"/>
            <w:left w:val="none" w:sz="0" w:space="0" w:color="auto"/>
            <w:bottom w:val="none" w:sz="0" w:space="0" w:color="auto"/>
            <w:right w:val="none" w:sz="0" w:space="0" w:color="auto"/>
          </w:divBdr>
          <w:divsChild>
            <w:div w:id="6094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13213">
      <w:bodyDiv w:val="1"/>
      <w:marLeft w:val="0"/>
      <w:marRight w:val="0"/>
      <w:marTop w:val="0"/>
      <w:marBottom w:val="0"/>
      <w:divBdr>
        <w:top w:val="none" w:sz="0" w:space="0" w:color="auto"/>
        <w:left w:val="none" w:sz="0" w:space="0" w:color="auto"/>
        <w:bottom w:val="none" w:sz="0" w:space="0" w:color="auto"/>
        <w:right w:val="none" w:sz="0" w:space="0" w:color="auto"/>
      </w:divBdr>
      <w:divsChild>
        <w:div w:id="107090743">
          <w:marLeft w:val="0"/>
          <w:marRight w:val="0"/>
          <w:marTop w:val="0"/>
          <w:marBottom w:val="0"/>
          <w:divBdr>
            <w:top w:val="none" w:sz="0" w:space="0" w:color="auto"/>
            <w:left w:val="none" w:sz="0" w:space="0" w:color="auto"/>
            <w:bottom w:val="none" w:sz="0" w:space="0" w:color="auto"/>
            <w:right w:val="none" w:sz="0" w:space="0" w:color="auto"/>
          </w:divBdr>
          <w:divsChild>
            <w:div w:id="1101415666">
              <w:marLeft w:val="0"/>
              <w:marRight w:val="0"/>
              <w:marTop w:val="0"/>
              <w:marBottom w:val="0"/>
              <w:divBdr>
                <w:top w:val="none" w:sz="0" w:space="0" w:color="auto"/>
                <w:left w:val="none" w:sz="0" w:space="0" w:color="auto"/>
                <w:bottom w:val="none" w:sz="0" w:space="0" w:color="auto"/>
                <w:right w:val="none" w:sz="0" w:space="0" w:color="auto"/>
              </w:divBdr>
            </w:div>
          </w:divsChild>
        </w:div>
        <w:div w:id="159007451">
          <w:marLeft w:val="0"/>
          <w:marRight w:val="0"/>
          <w:marTop w:val="0"/>
          <w:marBottom w:val="0"/>
          <w:divBdr>
            <w:top w:val="none" w:sz="0" w:space="0" w:color="auto"/>
            <w:left w:val="none" w:sz="0" w:space="0" w:color="auto"/>
            <w:bottom w:val="none" w:sz="0" w:space="0" w:color="auto"/>
            <w:right w:val="none" w:sz="0" w:space="0" w:color="auto"/>
          </w:divBdr>
          <w:divsChild>
            <w:div w:id="450708114">
              <w:marLeft w:val="0"/>
              <w:marRight w:val="0"/>
              <w:marTop w:val="0"/>
              <w:marBottom w:val="0"/>
              <w:divBdr>
                <w:top w:val="none" w:sz="0" w:space="0" w:color="auto"/>
                <w:left w:val="none" w:sz="0" w:space="0" w:color="auto"/>
                <w:bottom w:val="none" w:sz="0" w:space="0" w:color="auto"/>
                <w:right w:val="none" w:sz="0" w:space="0" w:color="auto"/>
              </w:divBdr>
            </w:div>
          </w:divsChild>
        </w:div>
        <w:div w:id="207575473">
          <w:marLeft w:val="0"/>
          <w:marRight w:val="0"/>
          <w:marTop w:val="0"/>
          <w:marBottom w:val="0"/>
          <w:divBdr>
            <w:top w:val="none" w:sz="0" w:space="0" w:color="auto"/>
            <w:left w:val="none" w:sz="0" w:space="0" w:color="auto"/>
            <w:bottom w:val="none" w:sz="0" w:space="0" w:color="auto"/>
            <w:right w:val="none" w:sz="0" w:space="0" w:color="auto"/>
          </w:divBdr>
          <w:divsChild>
            <w:div w:id="34087371">
              <w:marLeft w:val="0"/>
              <w:marRight w:val="0"/>
              <w:marTop w:val="0"/>
              <w:marBottom w:val="0"/>
              <w:divBdr>
                <w:top w:val="none" w:sz="0" w:space="0" w:color="auto"/>
                <w:left w:val="none" w:sz="0" w:space="0" w:color="auto"/>
                <w:bottom w:val="none" w:sz="0" w:space="0" w:color="auto"/>
                <w:right w:val="none" w:sz="0" w:space="0" w:color="auto"/>
              </w:divBdr>
            </w:div>
          </w:divsChild>
        </w:div>
        <w:div w:id="581763213">
          <w:marLeft w:val="0"/>
          <w:marRight w:val="0"/>
          <w:marTop w:val="0"/>
          <w:marBottom w:val="0"/>
          <w:divBdr>
            <w:top w:val="none" w:sz="0" w:space="0" w:color="auto"/>
            <w:left w:val="none" w:sz="0" w:space="0" w:color="auto"/>
            <w:bottom w:val="none" w:sz="0" w:space="0" w:color="auto"/>
            <w:right w:val="none" w:sz="0" w:space="0" w:color="auto"/>
          </w:divBdr>
          <w:divsChild>
            <w:div w:id="193730693">
              <w:marLeft w:val="0"/>
              <w:marRight w:val="0"/>
              <w:marTop w:val="0"/>
              <w:marBottom w:val="0"/>
              <w:divBdr>
                <w:top w:val="none" w:sz="0" w:space="0" w:color="auto"/>
                <w:left w:val="none" w:sz="0" w:space="0" w:color="auto"/>
                <w:bottom w:val="none" w:sz="0" w:space="0" w:color="auto"/>
                <w:right w:val="none" w:sz="0" w:space="0" w:color="auto"/>
              </w:divBdr>
            </w:div>
          </w:divsChild>
        </w:div>
        <w:div w:id="682705942">
          <w:marLeft w:val="0"/>
          <w:marRight w:val="0"/>
          <w:marTop w:val="0"/>
          <w:marBottom w:val="0"/>
          <w:divBdr>
            <w:top w:val="none" w:sz="0" w:space="0" w:color="auto"/>
            <w:left w:val="none" w:sz="0" w:space="0" w:color="auto"/>
            <w:bottom w:val="none" w:sz="0" w:space="0" w:color="auto"/>
            <w:right w:val="none" w:sz="0" w:space="0" w:color="auto"/>
          </w:divBdr>
          <w:divsChild>
            <w:div w:id="1637293553">
              <w:marLeft w:val="0"/>
              <w:marRight w:val="0"/>
              <w:marTop w:val="0"/>
              <w:marBottom w:val="0"/>
              <w:divBdr>
                <w:top w:val="none" w:sz="0" w:space="0" w:color="auto"/>
                <w:left w:val="none" w:sz="0" w:space="0" w:color="auto"/>
                <w:bottom w:val="none" w:sz="0" w:space="0" w:color="auto"/>
                <w:right w:val="none" w:sz="0" w:space="0" w:color="auto"/>
              </w:divBdr>
            </w:div>
          </w:divsChild>
        </w:div>
        <w:div w:id="703749789">
          <w:marLeft w:val="0"/>
          <w:marRight w:val="0"/>
          <w:marTop w:val="0"/>
          <w:marBottom w:val="0"/>
          <w:divBdr>
            <w:top w:val="none" w:sz="0" w:space="0" w:color="auto"/>
            <w:left w:val="none" w:sz="0" w:space="0" w:color="auto"/>
            <w:bottom w:val="none" w:sz="0" w:space="0" w:color="auto"/>
            <w:right w:val="none" w:sz="0" w:space="0" w:color="auto"/>
          </w:divBdr>
          <w:divsChild>
            <w:div w:id="375356035">
              <w:marLeft w:val="0"/>
              <w:marRight w:val="0"/>
              <w:marTop w:val="0"/>
              <w:marBottom w:val="0"/>
              <w:divBdr>
                <w:top w:val="none" w:sz="0" w:space="0" w:color="auto"/>
                <w:left w:val="none" w:sz="0" w:space="0" w:color="auto"/>
                <w:bottom w:val="none" w:sz="0" w:space="0" w:color="auto"/>
                <w:right w:val="none" w:sz="0" w:space="0" w:color="auto"/>
              </w:divBdr>
            </w:div>
          </w:divsChild>
        </w:div>
        <w:div w:id="840124618">
          <w:marLeft w:val="0"/>
          <w:marRight w:val="0"/>
          <w:marTop w:val="0"/>
          <w:marBottom w:val="0"/>
          <w:divBdr>
            <w:top w:val="none" w:sz="0" w:space="0" w:color="auto"/>
            <w:left w:val="none" w:sz="0" w:space="0" w:color="auto"/>
            <w:bottom w:val="none" w:sz="0" w:space="0" w:color="auto"/>
            <w:right w:val="none" w:sz="0" w:space="0" w:color="auto"/>
          </w:divBdr>
          <w:divsChild>
            <w:div w:id="722950095">
              <w:marLeft w:val="0"/>
              <w:marRight w:val="0"/>
              <w:marTop w:val="0"/>
              <w:marBottom w:val="0"/>
              <w:divBdr>
                <w:top w:val="none" w:sz="0" w:space="0" w:color="auto"/>
                <w:left w:val="none" w:sz="0" w:space="0" w:color="auto"/>
                <w:bottom w:val="none" w:sz="0" w:space="0" w:color="auto"/>
                <w:right w:val="none" w:sz="0" w:space="0" w:color="auto"/>
              </w:divBdr>
            </w:div>
          </w:divsChild>
        </w:div>
        <w:div w:id="1420447439">
          <w:marLeft w:val="0"/>
          <w:marRight w:val="0"/>
          <w:marTop w:val="0"/>
          <w:marBottom w:val="0"/>
          <w:divBdr>
            <w:top w:val="none" w:sz="0" w:space="0" w:color="auto"/>
            <w:left w:val="none" w:sz="0" w:space="0" w:color="auto"/>
            <w:bottom w:val="none" w:sz="0" w:space="0" w:color="auto"/>
            <w:right w:val="none" w:sz="0" w:space="0" w:color="auto"/>
          </w:divBdr>
          <w:divsChild>
            <w:div w:id="11953121">
              <w:marLeft w:val="0"/>
              <w:marRight w:val="0"/>
              <w:marTop w:val="0"/>
              <w:marBottom w:val="0"/>
              <w:divBdr>
                <w:top w:val="none" w:sz="0" w:space="0" w:color="auto"/>
                <w:left w:val="none" w:sz="0" w:space="0" w:color="auto"/>
                <w:bottom w:val="none" w:sz="0" w:space="0" w:color="auto"/>
                <w:right w:val="none" w:sz="0" w:space="0" w:color="auto"/>
              </w:divBdr>
            </w:div>
          </w:divsChild>
        </w:div>
        <w:div w:id="1736010638">
          <w:marLeft w:val="0"/>
          <w:marRight w:val="0"/>
          <w:marTop w:val="0"/>
          <w:marBottom w:val="0"/>
          <w:divBdr>
            <w:top w:val="none" w:sz="0" w:space="0" w:color="auto"/>
            <w:left w:val="none" w:sz="0" w:space="0" w:color="auto"/>
            <w:bottom w:val="none" w:sz="0" w:space="0" w:color="auto"/>
            <w:right w:val="none" w:sz="0" w:space="0" w:color="auto"/>
          </w:divBdr>
          <w:divsChild>
            <w:div w:id="574704875">
              <w:marLeft w:val="0"/>
              <w:marRight w:val="0"/>
              <w:marTop w:val="0"/>
              <w:marBottom w:val="0"/>
              <w:divBdr>
                <w:top w:val="none" w:sz="0" w:space="0" w:color="auto"/>
                <w:left w:val="none" w:sz="0" w:space="0" w:color="auto"/>
                <w:bottom w:val="none" w:sz="0" w:space="0" w:color="auto"/>
                <w:right w:val="none" w:sz="0" w:space="0" w:color="auto"/>
              </w:divBdr>
            </w:div>
          </w:divsChild>
        </w:div>
        <w:div w:id="1912888658">
          <w:marLeft w:val="0"/>
          <w:marRight w:val="0"/>
          <w:marTop w:val="0"/>
          <w:marBottom w:val="0"/>
          <w:divBdr>
            <w:top w:val="none" w:sz="0" w:space="0" w:color="auto"/>
            <w:left w:val="none" w:sz="0" w:space="0" w:color="auto"/>
            <w:bottom w:val="none" w:sz="0" w:space="0" w:color="auto"/>
            <w:right w:val="none" w:sz="0" w:space="0" w:color="auto"/>
          </w:divBdr>
          <w:divsChild>
            <w:div w:id="1025521928">
              <w:marLeft w:val="0"/>
              <w:marRight w:val="0"/>
              <w:marTop w:val="0"/>
              <w:marBottom w:val="0"/>
              <w:divBdr>
                <w:top w:val="none" w:sz="0" w:space="0" w:color="auto"/>
                <w:left w:val="none" w:sz="0" w:space="0" w:color="auto"/>
                <w:bottom w:val="none" w:sz="0" w:space="0" w:color="auto"/>
                <w:right w:val="none" w:sz="0" w:space="0" w:color="auto"/>
              </w:divBdr>
            </w:div>
          </w:divsChild>
        </w:div>
        <w:div w:id="2082098273">
          <w:marLeft w:val="0"/>
          <w:marRight w:val="0"/>
          <w:marTop w:val="0"/>
          <w:marBottom w:val="0"/>
          <w:divBdr>
            <w:top w:val="none" w:sz="0" w:space="0" w:color="auto"/>
            <w:left w:val="none" w:sz="0" w:space="0" w:color="auto"/>
            <w:bottom w:val="none" w:sz="0" w:space="0" w:color="auto"/>
            <w:right w:val="none" w:sz="0" w:space="0" w:color="auto"/>
          </w:divBdr>
          <w:divsChild>
            <w:div w:id="10976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6920">
      <w:bodyDiv w:val="1"/>
      <w:marLeft w:val="0"/>
      <w:marRight w:val="0"/>
      <w:marTop w:val="0"/>
      <w:marBottom w:val="0"/>
      <w:divBdr>
        <w:top w:val="none" w:sz="0" w:space="0" w:color="auto"/>
        <w:left w:val="none" w:sz="0" w:space="0" w:color="auto"/>
        <w:bottom w:val="none" w:sz="0" w:space="0" w:color="auto"/>
        <w:right w:val="none" w:sz="0" w:space="0" w:color="auto"/>
      </w:divBdr>
      <w:divsChild>
        <w:div w:id="54865757">
          <w:marLeft w:val="0"/>
          <w:marRight w:val="0"/>
          <w:marTop w:val="0"/>
          <w:marBottom w:val="0"/>
          <w:divBdr>
            <w:top w:val="none" w:sz="0" w:space="0" w:color="auto"/>
            <w:left w:val="none" w:sz="0" w:space="0" w:color="auto"/>
            <w:bottom w:val="none" w:sz="0" w:space="0" w:color="auto"/>
            <w:right w:val="none" w:sz="0" w:space="0" w:color="auto"/>
          </w:divBdr>
          <w:divsChild>
            <w:div w:id="396441274">
              <w:marLeft w:val="0"/>
              <w:marRight w:val="0"/>
              <w:marTop w:val="0"/>
              <w:marBottom w:val="0"/>
              <w:divBdr>
                <w:top w:val="none" w:sz="0" w:space="0" w:color="auto"/>
                <w:left w:val="none" w:sz="0" w:space="0" w:color="auto"/>
                <w:bottom w:val="none" w:sz="0" w:space="0" w:color="auto"/>
                <w:right w:val="none" w:sz="0" w:space="0" w:color="auto"/>
              </w:divBdr>
            </w:div>
          </w:divsChild>
        </w:div>
        <w:div w:id="1389567348">
          <w:marLeft w:val="0"/>
          <w:marRight w:val="0"/>
          <w:marTop w:val="0"/>
          <w:marBottom w:val="0"/>
          <w:divBdr>
            <w:top w:val="none" w:sz="0" w:space="0" w:color="auto"/>
            <w:left w:val="none" w:sz="0" w:space="0" w:color="auto"/>
            <w:bottom w:val="none" w:sz="0" w:space="0" w:color="auto"/>
            <w:right w:val="none" w:sz="0" w:space="0" w:color="auto"/>
          </w:divBdr>
          <w:divsChild>
            <w:div w:id="998657075">
              <w:marLeft w:val="0"/>
              <w:marRight w:val="0"/>
              <w:marTop w:val="0"/>
              <w:marBottom w:val="0"/>
              <w:divBdr>
                <w:top w:val="none" w:sz="0" w:space="0" w:color="auto"/>
                <w:left w:val="none" w:sz="0" w:space="0" w:color="auto"/>
                <w:bottom w:val="none" w:sz="0" w:space="0" w:color="auto"/>
                <w:right w:val="none" w:sz="0" w:space="0" w:color="auto"/>
              </w:divBdr>
            </w:div>
          </w:divsChild>
        </w:div>
        <w:div w:id="1615165311">
          <w:marLeft w:val="0"/>
          <w:marRight w:val="0"/>
          <w:marTop w:val="0"/>
          <w:marBottom w:val="0"/>
          <w:divBdr>
            <w:top w:val="none" w:sz="0" w:space="0" w:color="auto"/>
            <w:left w:val="none" w:sz="0" w:space="0" w:color="auto"/>
            <w:bottom w:val="none" w:sz="0" w:space="0" w:color="auto"/>
            <w:right w:val="none" w:sz="0" w:space="0" w:color="auto"/>
          </w:divBdr>
          <w:divsChild>
            <w:div w:id="226110679">
              <w:marLeft w:val="0"/>
              <w:marRight w:val="0"/>
              <w:marTop w:val="0"/>
              <w:marBottom w:val="0"/>
              <w:divBdr>
                <w:top w:val="none" w:sz="0" w:space="0" w:color="auto"/>
                <w:left w:val="none" w:sz="0" w:space="0" w:color="auto"/>
                <w:bottom w:val="none" w:sz="0" w:space="0" w:color="auto"/>
                <w:right w:val="none" w:sz="0" w:space="0" w:color="auto"/>
              </w:divBdr>
            </w:div>
            <w:div w:id="1468622504">
              <w:marLeft w:val="0"/>
              <w:marRight w:val="0"/>
              <w:marTop w:val="0"/>
              <w:marBottom w:val="0"/>
              <w:divBdr>
                <w:top w:val="none" w:sz="0" w:space="0" w:color="auto"/>
                <w:left w:val="none" w:sz="0" w:space="0" w:color="auto"/>
                <w:bottom w:val="none" w:sz="0" w:space="0" w:color="auto"/>
                <w:right w:val="none" w:sz="0" w:space="0" w:color="auto"/>
              </w:divBdr>
            </w:div>
          </w:divsChild>
        </w:div>
        <w:div w:id="1998027724">
          <w:marLeft w:val="0"/>
          <w:marRight w:val="0"/>
          <w:marTop w:val="0"/>
          <w:marBottom w:val="0"/>
          <w:divBdr>
            <w:top w:val="none" w:sz="0" w:space="0" w:color="auto"/>
            <w:left w:val="none" w:sz="0" w:space="0" w:color="auto"/>
            <w:bottom w:val="none" w:sz="0" w:space="0" w:color="auto"/>
            <w:right w:val="none" w:sz="0" w:space="0" w:color="auto"/>
          </w:divBdr>
          <w:divsChild>
            <w:div w:id="104932217">
              <w:marLeft w:val="0"/>
              <w:marRight w:val="0"/>
              <w:marTop w:val="0"/>
              <w:marBottom w:val="0"/>
              <w:divBdr>
                <w:top w:val="none" w:sz="0" w:space="0" w:color="auto"/>
                <w:left w:val="none" w:sz="0" w:space="0" w:color="auto"/>
                <w:bottom w:val="none" w:sz="0" w:space="0" w:color="auto"/>
                <w:right w:val="none" w:sz="0" w:space="0" w:color="auto"/>
              </w:divBdr>
            </w:div>
            <w:div w:id="835263730">
              <w:marLeft w:val="0"/>
              <w:marRight w:val="0"/>
              <w:marTop w:val="0"/>
              <w:marBottom w:val="0"/>
              <w:divBdr>
                <w:top w:val="none" w:sz="0" w:space="0" w:color="auto"/>
                <w:left w:val="none" w:sz="0" w:space="0" w:color="auto"/>
                <w:bottom w:val="none" w:sz="0" w:space="0" w:color="auto"/>
                <w:right w:val="none" w:sz="0" w:space="0" w:color="auto"/>
              </w:divBdr>
            </w:div>
            <w:div w:id="1602882208">
              <w:marLeft w:val="0"/>
              <w:marRight w:val="0"/>
              <w:marTop w:val="0"/>
              <w:marBottom w:val="0"/>
              <w:divBdr>
                <w:top w:val="none" w:sz="0" w:space="0" w:color="auto"/>
                <w:left w:val="none" w:sz="0" w:space="0" w:color="auto"/>
                <w:bottom w:val="none" w:sz="0" w:space="0" w:color="auto"/>
                <w:right w:val="none" w:sz="0" w:space="0" w:color="auto"/>
              </w:divBdr>
            </w:div>
            <w:div w:id="1941140685">
              <w:marLeft w:val="0"/>
              <w:marRight w:val="0"/>
              <w:marTop w:val="0"/>
              <w:marBottom w:val="0"/>
              <w:divBdr>
                <w:top w:val="none" w:sz="0" w:space="0" w:color="auto"/>
                <w:left w:val="none" w:sz="0" w:space="0" w:color="auto"/>
                <w:bottom w:val="none" w:sz="0" w:space="0" w:color="auto"/>
                <w:right w:val="none" w:sz="0" w:space="0" w:color="auto"/>
              </w:divBdr>
            </w:div>
            <w:div w:id="1988822763">
              <w:marLeft w:val="0"/>
              <w:marRight w:val="0"/>
              <w:marTop w:val="0"/>
              <w:marBottom w:val="0"/>
              <w:divBdr>
                <w:top w:val="none" w:sz="0" w:space="0" w:color="auto"/>
                <w:left w:val="none" w:sz="0" w:space="0" w:color="auto"/>
                <w:bottom w:val="none" w:sz="0" w:space="0" w:color="auto"/>
                <w:right w:val="none" w:sz="0" w:space="0" w:color="auto"/>
              </w:divBdr>
            </w:div>
          </w:divsChild>
        </w:div>
        <w:div w:id="2030910795">
          <w:marLeft w:val="0"/>
          <w:marRight w:val="0"/>
          <w:marTop w:val="0"/>
          <w:marBottom w:val="0"/>
          <w:divBdr>
            <w:top w:val="none" w:sz="0" w:space="0" w:color="auto"/>
            <w:left w:val="none" w:sz="0" w:space="0" w:color="auto"/>
            <w:bottom w:val="none" w:sz="0" w:space="0" w:color="auto"/>
            <w:right w:val="none" w:sz="0" w:space="0" w:color="auto"/>
          </w:divBdr>
          <w:divsChild>
            <w:div w:id="457145563">
              <w:marLeft w:val="0"/>
              <w:marRight w:val="0"/>
              <w:marTop w:val="0"/>
              <w:marBottom w:val="0"/>
              <w:divBdr>
                <w:top w:val="none" w:sz="0" w:space="0" w:color="auto"/>
                <w:left w:val="none" w:sz="0" w:space="0" w:color="auto"/>
                <w:bottom w:val="none" w:sz="0" w:space="0" w:color="auto"/>
                <w:right w:val="none" w:sz="0" w:space="0" w:color="auto"/>
              </w:divBdr>
            </w:div>
          </w:divsChild>
        </w:div>
        <w:div w:id="2084178421">
          <w:marLeft w:val="0"/>
          <w:marRight w:val="0"/>
          <w:marTop w:val="0"/>
          <w:marBottom w:val="0"/>
          <w:divBdr>
            <w:top w:val="none" w:sz="0" w:space="0" w:color="auto"/>
            <w:left w:val="none" w:sz="0" w:space="0" w:color="auto"/>
            <w:bottom w:val="none" w:sz="0" w:space="0" w:color="auto"/>
            <w:right w:val="none" w:sz="0" w:space="0" w:color="auto"/>
          </w:divBdr>
          <w:divsChild>
            <w:div w:id="17911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10026">
      <w:bodyDiv w:val="1"/>
      <w:marLeft w:val="0"/>
      <w:marRight w:val="0"/>
      <w:marTop w:val="0"/>
      <w:marBottom w:val="0"/>
      <w:divBdr>
        <w:top w:val="none" w:sz="0" w:space="0" w:color="auto"/>
        <w:left w:val="none" w:sz="0" w:space="0" w:color="auto"/>
        <w:bottom w:val="none" w:sz="0" w:space="0" w:color="auto"/>
        <w:right w:val="none" w:sz="0" w:space="0" w:color="auto"/>
      </w:divBdr>
      <w:divsChild>
        <w:div w:id="182519635">
          <w:marLeft w:val="0"/>
          <w:marRight w:val="0"/>
          <w:marTop w:val="0"/>
          <w:marBottom w:val="0"/>
          <w:divBdr>
            <w:top w:val="none" w:sz="0" w:space="0" w:color="auto"/>
            <w:left w:val="none" w:sz="0" w:space="0" w:color="auto"/>
            <w:bottom w:val="none" w:sz="0" w:space="0" w:color="auto"/>
            <w:right w:val="none" w:sz="0" w:space="0" w:color="auto"/>
          </w:divBdr>
          <w:divsChild>
            <w:div w:id="709384745">
              <w:marLeft w:val="0"/>
              <w:marRight w:val="0"/>
              <w:marTop w:val="0"/>
              <w:marBottom w:val="0"/>
              <w:divBdr>
                <w:top w:val="none" w:sz="0" w:space="0" w:color="auto"/>
                <w:left w:val="none" w:sz="0" w:space="0" w:color="auto"/>
                <w:bottom w:val="none" w:sz="0" w:space="0" w:color="auto"/>
                <w:right w:val="none" w:sz="0" w:space="0" w:color="auto"/>
              </w:divBdr>
            </w:div>
          </w:divsChild>
        </w:div>
        <w:div w:id="2019891494">
          <w:marLeft w:val="0"/>
          <w:marRight w:val="0"/>
          <w:marTop w:val="0"/>
          <w:marBottom w:val="0"/>
          <w:divBdr>
            <w:top w:val="none" w:sz="0" w:space="0" w:color="auto"/>
            <w:left w:val="none" w:sz="0" w:space="0" w:color="auto"/>
            <w:bottom w:val="none" w:sz="0" w:space="0" w:color="auto"/>
            <w:right w:val="none" w:sz="0" w:space="0" w:color="auto"/>
          </w:divBdr>
          <w:divsChild>
            <w:div w:id="212160627">
              <w:marLeft w:val="0"/>
              <w:marRight w:val="0"/>
              <w:marTop w:val="0"/>
              <w:marBottom w:val="0"/>
              <w:divBdr>
                <w:top w:val="none" w:sz="0" w:space="0" w:color="auto"/>
                <w:left w:val="none" w:sz="0" w:space="0" w:color="auto"/>
                <w:bottom w:val="none" w:sz="0" w:space="0" w:color="auto"/>
                <w:right w:val="none" w:sz="0" w:space="0" w:color="auto"/>
              </w:divBdr>
            </w:div>
          </w:divsChild>
        </w:div>
        <w:div w:id="142544397">
          <w:marLeft w:val="0"/>
          <w:marRight w:val="0"/>
          <w:marTop w:val="0"/>
          <w:marBottom w:val="0"/>
          <w:divBdr>
            <w:top w:val="none" w:sz="0" w:space="0" w:color="auto"/>
            <w:left w:val="none" w:sz="0" w:space="0" w:color="auto"/>
            <w:bottom w:val="none" w:sz="0" w:space="0" w:color="auto"/>
            <w:right w:val="none" w:sz="0" w:space="0" w:color="auto"/>
          </w:divBdr>
          <w:divsChild>
            <w:div w:id="1177888924">
              <w:marLeft w:val="0"/>
              <w:marRight w:val="0"/>
              <w:marTop w:val="0"/>
              <w:marBottom w:val="0"/>
              <w:divBdr>
                <w:top w:val="none" w:sz="0" w:space="0" w:color="auto"/>
                <w:left w:val="none" w:sz="0" w:space="0" w:color="auto"/>
                <w:bottom w:val="none" w:sz="0" w:space="0" w:color="auto"/>
                <w:right w:val="none" w:sz="0" w:space="0" w:color="auto"/>
              </w:divBdr>
            </w:div>
          </w:divsChild>
        </w:div>
        <w:div w:id="1635480833">
          <w:marLeft w:val="0"/>
          <w:marRight w:val="0"/>
          <w:marTop w:val="0"/>
          <w:marBottom w:val="0"/>
          <w:divBdr>
            <w:top w:val="none" w:sz="0" w:space="0" w:color="auto"/>
            <w:left w:val="none" w:sz="0" w:space="0" w:color="auto"/>
            <w:bottom w:val="none" w:sz="0" w:space="0" w:color="auto"/>
            <w:right w:val="none" w:sz="0" w:space="0" w:color="auto"/>
          </w:divBdr>
          <w:divsChild>
            <w:div w:id="643776779">
              <w:marLeft w:val="0"/>
              <w:marRight w:val="0"/>
              <w:marTop w:val="0"/>
              <w:marBottom w:val="0"/>
              <w:divBdr>
                <w:top w:val="none" w:sz="0" w:space="0" w:color="auto"/>
                <w:left w:val="none" w:sz="0" w:space="0" w:color="auto"/>
                <w:bottom w:val="none" w:sz="0" w:space="0" w:color="auto"/>
                <w:right w:val="none" w:sz="0" w:space="0" w:color="auto"/>
              </w:divBdr>
            </w:div>
          </w:divsChild>
        </w:div>
        <w:div w:id="1011680132">
          <w:marLeft w:val="0"/>
          <w:marRight w:val="0"/>
          <w:marTop w:val="0"/>
          <w:marBottom w:val="0"/>
          <w:divBdr>
            <w:top w:val="none" w:sz="0" w:space="0" w:color="auto"/>
            <w:left w:val="none" w:sz="0" w:space="0" w:color="auto"/>
            <w:bottom w:val="none" w:sz="0" w:space="0" w:color="auto"/>
            <w:right w:val="none" w:sz="0" w:space="0" w:color="auto"/>
          </w:divBdr>
          <w:divsChild>
            <w:div w:id="1520463084">
              <w:marLeft w:val="0"/>
              <w:marRight w:val="0"/>
              <w:marTop w:val="0"/>
              <w:marBottom w:val="0"/>
              <w:divBdr>
                <w:top w:val="none" w:sz="0" w:space="0" w:color="auto"/>
                <w:left w:val="none" w:sz="0" w:space="0" w:color="auto"/>
                <w:bottom w:val="none" w:sz="0" w:space="0" w:color="auto"/>
                <w:right w:val="none" w:sz="0" w:space="0" w:color="auto"/>
              </w:divBdr>
            </w:div>
          </w:divsChild>
        </w:div>
        <w:div w:id="298730585">
          <w:marLeft w:val="0"/>
          <w:marRight w:val="0"/>
          <w:marTop w:val="0"/>
          <w:marBottom w:val="0"/>
          <w:divBdr>
            <w:top w:val="none" w:sz="0" w:space="0" w:color="auto"/>
            <w:left w:val="none" w:sz="0" w:space="0" w:color="auto"/>
            <w:bottom w:val="none" w:sz="0" w:space="0" w:color="auto"/>
            <w:right w:val="none" w:sz="0" w:space="0" w:color="auto"/>
          </w:divBdr>
          <w:divsChild>
            <w:div w:id="1462190288">
              <w:marLeft w:val="0"/>
              <w:marRight w:val="0"/>
              <w:marTop w:val="0"/>
              <w:marBottom w:val="0"/>
              <w:divBdr>
                <w:top w:val="none" w:sz="0" w:space="0" w:color="auto"/>
                <w:left w:val="none" w:sz="0" w:space="0" w:color="auto"/>
                <w:bottom w:val="none" w:sz="0" w:space="0" w:color="auto"/>
                <w:right w:val="none" w:sz="0" w:space="0" w:color="auto"/>
              </w:divBdr>
            </w:div>
          </w:divsChild>
        </w:div>
        <w:div w:id="1890339279">
          <w:marLeft w:val="0"/>
          <w:marRight w:val="0"/>
          <w:marTop w:val="0"/>
          <w:marBottom w:val="0"/>
          <w:divBdr>
            <w:top w:val="none" w:sz="0" w:space="0" w:color="auto"/>
            <w:left w:val="none" w:sz="0" w:space="0" w:color="auto"/>
            <w:bottom w:val="none" w:sz="0" w:space="0" w:color="auto"/>
            <w:right w:val="none" w:sz="0" w:space="0" w:color="auto"/>
          </w:divBdr>
          <w:divsChild>
            <w:div w:id="425030794">
              <w:marLeft w:val="0"/>
              <w:marRight w:val="0"/>
              <w:marTop w:val="0"/>
              <w:marBottom w:val="0"/>
              <w:divBdr>
                <w:top w:val="none" w:sz="0" w:space="0" w:color="auto"/>
                <w:left w:val="none" w:sz="0" w:space="0" w:color="auto"/>
                <w:bottom w:val="none" w:sz="0" w:space="0" w:color="auto"/>
                <w:right w:val="none" w:sz="0" w:space="0" w:color="auto"/>
              </w:divBdr>
            </w:div>
          </w:divsChild>
        </w:div>
        <w:div w:id="555822784">
          <w:marLeft w:val="0"/>
          <w:marRight w:val="0"/>
          <w:marTop w:val="0"/>
          <w:marBottom w:val="0"/>
          <w:divBdr>
            <w:top w:val="none" w:sz="0" w:space="0" w:color="auto"/>
            <w:left w:val="none" w:sz="0" w:space="0" w:color="auto"/>
            <w:bottom w:val="none" w:sz="0" w:space="0" w:color="auto"/>
            <w:right w:val="none" w:sz="0" w:space="0" w:color="auto"/>
          </w:divBdr>
          <w:divsChild>
            <w:div w:id="394741219">
              <w:marLeft w:val="0"/>
              <w:marRight w:val="0"/>
              <w:marTop w:val="0"/>
              <w:marBottom w:val="0"/>
              <w:divBdr>
                <w:top w:val="none" w:sz="0" w:space="0" w:color="auto"/>
                <w:left w:val="none" w:sz="0" w:space="0" w:color="auto"/>
                <w:bottom w:val="none" w:sz="0" w:space="0" w:color="auto"/>
                <w:right w:val="none" w:sz="0" w:space="0" w:color="auto"/>
              </w:divBdr>
            </w:div>
          </w:divsChild>
        </w:div>
        <w:div w:id="596866350">
          <w:marLeft w:val="0"/>
          <w:marRight w:val="0"/>
          <w:marTop w:val="0"/>
          <w:marBottom w:val="0"/>
          <w:divBdr>
            <w:top w:val="none" w:sz="0" w:space="0" w:color="auto"/>
            <w:left w:val="none" w:sz="0" w:space="0" w:color="auto"/>
            <w:bottom w:val="none" w:sz="0" w:space="0" w:color="auto"/>
            <w:right w:val="none" w:sz="0" w:space="0" w:color="auto"/>
          </w:divBdr>
          <w:divsChild>
            <w:div w:id="322513237">
              <w:marLeft w:val="0"/>
              <w:marRight w:val="0"/>
              <w:marTop w:val="0"/>
              <w:marBottom w:val="0"/>
              <w:divBdr>
                <w:top w:val="none" w:sz="0" w:space="0" w:color="auto"/>
                <w:left w:val="none" w:sz="0" w:space="0" w:color="auto"/>
                <w:bottom w:val="none" w:sz="0" w:space="0" w:color="auto"/>
                <w:right w:val="none" w:sz="0" w:space="0" w:color="auto"/>
              </w:divBdr>
            </w:div>
          </w:divsChild>
        </w:div>
        <w:div w:id="1517771424">
          <w:marLeft w:val="0"/>
          <w:marRight w:val="0"/>
          <w:marTop w:val="0"/>
          <w:marBottom w:val="0"/>
          <w:divBdr>
            <w:top w:val="none" w:sz="0" w:space="0" w:color="auto"/>
            <w:left w:val="none" w:sz="0" w:space="0" w:color="auto"/>
            <w:bottom w:val="none" w:sz="0" w:space="0" w:color="auto"/>
            <w:right w:val="none" w:sz="0" w:space="0" w:color="auto"/>
          </w:divBdr>
          <w:divsChild>
            <w:div w:id="367341727">
              <w:marLeft w:val="0"/>
              <w:marRight w:val="0"/>
              <w:marTop w:val="0"/>
              <w:marBottom w:val="0"/>
              <w:divBdr>
                <w:top w:val="none" w:sz="0" w:space="0" w:color="auto"/>
                <w:left w:val="none" w:sz="0" w:space="0" w:color="auto"/>
                <w:bottom w:val="none" w:sz="0" w:space="0" w:color="auto"/>
                <w:right w:val="none" w:sz="0" w:space="0" w:color="auto"/>
              </w:divBdr>
            </w:div>
          </w:divsChild>
        </w:div>
        <w:div w:id="678773705">
          <w:marLeft w:val="0"/>
          <w:marRight w:val="0"/>
          <w:marTop w:val="0"/>
          <w:marBottom w:val="0"/>
          <w:divBdr>
            <w:top w:val="none" w:sz="0" w:space="0" w:color="auto"/>
            <w:left w:val="none" w:sz="0" w:space="0" w:color="auto"/>
            <w:bottom w:val="none" w:sz="0" w:space="0" w:color="auto"/>
            <w:right w:val="none" w:sz="0" w:space="0" w:color="auto"/>
          </w:divBdr>
          <w:divsChild>
            <w:div w:id="1024017941">
              <w:marLeft w:val="0"/>
              <w:marRight w:val="0"/>
              <w:marTop w:val="0"/>
              <w:marBottom w:val="0"/>
              <w:divBdr>
                <w:top w:val="none" w:sz="0" w:space="0" w:color="auto"/>
                <w:left w:val="none" w:sz="0" w:space="0" w:color="auto"/>
                <w:bottom w:val="none" w:sz="0" w:space="0" w:color="auto"/>
                <w:right w:val="none" w:sz="0" w:space="0" w:color="auto"/>
              </w:divBdr>
            </w:div>
          </w:divsChild>
        </w:div>
        <w:div w:id="7105240">
          <w:marLeft w:val="0"/>
          <w:marRight w:val="0"/>
          <w:marTop w:val="0"/>
          <w:marBottom w:val="0"/>
          <w:divBdr>
            <w:top w:val="none" w:sz="0" w:space="0" w:color="auto"/>
            <w:left w:val="none" w:sz="0" w:space="0" w:color="auto"/>
            <w:bottom w:val="none" w:sz="0" w:space="0" w:color="auto"/>
            <w:right w:val="none" w:sz="0" w:space="0" w:color="auto"/>
          </w:divBdr>
          <w:divsChild>
            <w:div w:id="388260958">
              <w:marLeft w:val="0"/>
              <w:marRight w:val="0"/>
              <w:marTop w:val="0"/>
              <w:marBottom w:val="0"/>
              <w:divBdr>
                <w:top w:val="none" w:sz="0" w:space="0" w:color="auto"/>
                <w:left w:val="none" w:sz="0" w:space="0" w:color="auto"/>
                <w:bottom w:val="none" w:sz="0" w:space="0" w:color="auto"/>
                <w:right w:val="none" w:sz="0" w:space="0" w:color="auto"/>
              </w:divBdr>
            </w:div>
          </w:divsChild>
        </w:div>
        <w:div w:id="888953571">
          <w:marLeft w:val="0"/>
          <w:marRight w:val="0"/>
          <w:marTop w:val="0"/>
          <w:marBottom w:val="0"/>
          <w:divBdr>
            <w:top w:val="none" w:sz="0" w:space="0" w:color="auto"/>
            <w:left w:val="none" w:sz="0" w:space="0" w:color="auto"/>
            <w:bottom w:val="none" w:sz="0" w:space="0" w:color="auto"/>
            <w:right w:val="none" w:sz="0" w:space="0" w:color="auto"/>
          </w:divBdr>
          <w:divsChild>
            <w:div w:id="3529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12011">
      <w:bodyDiv w:val="1"/>
      <w:marLeft w:val="0"/>
      <w:marRight w:val="0"/>
      <w:marTop w:val="0"/>
      <w:marBottom w:val="0"/>
      <w:divBdr>
        <w:top w:val="none" w:sz="0" w:space="0" w:color="auto"/>
        <w:left w:val="none" w:sz="0" w:space="0" w:color="auto"/>
        <w:bottom w:val="none" w:sz="0" w:space="0" w:color="auto"/>
        <w:right w:val="none" w:sz="0" w:space="0" w:color="auto"/>
      </w:divBdr>
      <w:divsChild>
        <w:div w:id="135421229">
          <w:marLeft w:val="0"/>
          <w:marRight w:val="0"/>
          <w:marTop w:val="0"/>
          <w:marBottom w:val="0"/>
          <w:divBdr>
            <w:top w:val="none" w:sz="0" w:space="0" w:color="auto"/>
            <w:left w:val="none" w:sz="0" w:space="0" w:color="auto"/>
            <w:bottom w:val="none" w:sz="0" w:space="0" w:color="auto"/>
            <w:right w:val="none" w:sz="0" w:space="0" w:color="auto"/>
          </w:divBdr>
          <w:divsChild>
            <w:div w:id="1328896503">
              <w:marLeft w:val="0"/>
              <w:marRight w:val="0"/>
              <w:marTop w:val="0"/>
              <w:marBottom w:val="0"/>
              <w:divBdr>
                <w:top w:val="none" w:sz="0" w:space="0" w:color="auto"/>
                <w:left w:val="none" w:sz="0" w:space="0" w:color="auto"/>
                <w:bottom w:val="none" w:sz="0" w:space="0" w:color="auto"/>
                <w:right w:val="none" w:sz="0" w:space="0" w:color="auto"/>
              </w:divBdr>
            </w:div>
          </w:divsChild>
        </w:div>
        <w:div w:id="452287018">
          <w:marLeft w:val="0"/>
          <w:marRight w:val="0"/>
          <w:marTop w:val="0"/>
          <w:marBottom w:val="0"/>
          <w:divBdr>
            <w:top w:val="none" w:sz="0" w:space="0" w:color="auto"/>
            <w:left w:val="none" w:sz="0" w:space="0" w:color="auto"/>
            <w:bottom w:val="none" w:sz="0" w:space="0" w:color="auto"/>
            <w:right w:val="none" w:sz="0" w:space="0" w:color="auto"/>
          </w:divBdr>
          <w:divsChild>
            <w:div w:id="504514943">
              <w:marLeft w:val="0"/>
              <w:marRight w:val="0"/>
              <w:marTop w:val="0"/>
              <w:marBottom w:val="0"/>
              <w:divBdr>
                <w:top w:val="none" w:sz="0" w:space="0" w:color="auto"/>
                <w:left w:val="none" w:sz="0" w:space="0" w:color="auto"/>
                <w:bottom w:val="none" w:sz="0" w:space="0" w:color="auto"/>
                <w:right w:val="none" w:sz="0" w:space="0" w:color="auto"/>
              </w:divBdr>
            </w:div>
          </w:divsChild>
        </w:div>
        <w:div w:id="541939146">
          <w:marLeft w:val="0"/>
          <w:marRight w:val="0"/>
          <w:marTop w:val="0"/>
          <w:marBottom w:val="0"/>
          <w:divBdr>
            <w:top w:val="none" w:sz="0" w:space="0" w:color="auto"/>
            <w:left w:val="none" w:sz="0" w:space="0" w:color="auto"/>
            <w:bottom w:val="none" w:sz="0" w:space="0" w:color="auto"/>
            <w:right w:val="none" w:sz="0" w:space="0" w:color="auto"/>
          </w:divBdr>
          <w:divsChild>
            <w:div w:id="1713076643">
              <w:marLeft w:val="0"/>
              <w:marRight w:val="0"/>
              <w:marTop w:val="0"/>
              <w:marBottom w:val="0"/>
              <w:divBdr>
                <w:top w:val="none" w:sz="0" w:space="0" w:color="auto"/>
                <w:left w:val="none" w:sz="0" w:space="0" w:color="auto"/>
                <w:bottom w:val="none" w:sz="0" w:space="0" w:color="auto"/>
                <w:right w:val="none" w:sz="0" w:space="0" w:color="auto"/>
              </w:divBdr>
            </w:div>
          </w:divsChild>
        </w:div>
        <w:div w:id="618032233">
          <w:marLeft w:val="0"/>
          <w:marRight w:val="0"/>
          <w:marTop w:val="0"/>
          <w:marBottom w:val="0"/>
          <w:divBdr>
            <w:top w:val="none" w:sz="0" w:space="0" w:color="auto"/>
            <w:left w:val="none" w:sz="0" w:space="0" w:color="auto"/>
            <w:bottom w:val="none" w:sz="0" w:space="0" w:color="auto"/>
            <w:right w:val="none" w:sz="0" w:space="0" w:color="auto"/>
          </w:divBdr>
          <w:divsChild>
            <w:div w:id="672876548">
              <w:marLeft w:val="0"/>
              <w:marRight w:val="0"/>
              <w:marTop w:val="0"/>
              <w:marBottom w:val="0"/>
              <w:divBdr>
                <w:top w:val="none" w:sz="0" w:space="0" w:color="auto"/>
                <w:left w:val="none" w:sz="0" w:space="0" w:color="auto"/>
                <w:bottom w:val="none" w:sz="0" w:space="0" w:color="auto"/>
                <w:right w:val="none" w:sz="0" w:space="0" w:color="auto"/>
              </w:divBdr>
            </w:div>
            <w:div w:id="1875580570">
              <w:marLeft w:val="0"/>
              <w:marRight w:val="0"/>
              <w:marTop w:val="0"/>
              <w:marBottom w:val="0"/>
              <w:divBdr>
                <w:top w:val="none" w:sz="0" w:space="0" w:color="auto"/>
                <w:left w:val="none" w:sz="0" w:space="0" w:color="auto"/>
                <w:bottom w:val="none" w:sz="0" w:space="0" w:color="auto"/>
                <w:right w:val="none" w:sz="0" w:space="0" w:color="auto"/>
              </w:divBdr>
            </w:div>
          </w:divsChild>
        </w:div>
        <w:div w:id="847672224">
          <w:marLeft w:val="0"/>
          <w:marRight w:val="0"/>
          <w:marTop w:val="0"/>
          <w:marBottom w:val="0"/>
          <w:divBdr>
            <w:top w:val="none" w:sz="0" w:space="0" w:color="auto"/>
            <w:left w:val="none" w:sz="0" w:space="0" w:color="auto"/>
            <w:bottom w:val="none" w:sz="0" w:space="0" w:color="auto"/>
            <w:right w:val="none" w:sz="0" w:space="0" w:color="auto"/>
          </w:divBdr>
          <w:divsChild>
            <w:div w:id="1215658064">
              <w:marLeft w:val="0"/>
              <w:marRight w:val="0"/>
              <w:marTop w:val="0"/>
              <w:marBottom w:val="0"/>
              <w:divBdr>
                <w:top w:val="none" w:sz="0" w:space="0" w:color="auto"/>
                <w:left w:val="none" w:sz="0" w:space="0" w:color="auto"/>
                <w:bottom w:val="none" w:sz="0" w:space="0" w:color="auto"/>
                <w:right w:val="none" w:sz="0" w:space="0" w:color="auto"/>
              </w:divBdr>
            </w:div>
          </w:divsChild>
        </w:div>
        <w:div w:id="898856112">
          <w:marLeft w:val="0"/>
          <w:marRight w:val="0"/>
          <w:marTop w:val="0"/>
          <w:marBottom w:val="0"/>
          <w:divBdr>
            <w:top w:val="none" w:sz="0" w:space="0" w:color="auto"/>
            <w:left w:val="none" w:sz="0" w:space="0" w:color="auto"/>
            <w:bottom w:val="none" w:sz="0" w:space="0" w:color="auto"/>
            <w:right w:val="none" w:sz="0" w:space="0" w:color="auto"/>
          </w:divBdr>
          <w:divsChild>
            <w:div w:id="1118451827">
              <w:marLeft w:val="0"/>
              <w:marRight w:val="0"/>
              <w:marTop w:val="0"/>
              <w:marBottom w:val="0"/>
              <w:divBdr>
                <w:top w:val="none" w:sz="0" w:space="0" w:color="auto"/>
                <w:left w:val="none" w:sz="0" w:space="0" w:color="auto"/>
                <w:bottom w:val="none" w:sz="0" w:space="0" w:color="auto"/>
                <w:right w:val="none" w:sz="0" w:space="0" w:color="auto"/>
              </w:divBdr>
            </w:div>
          </w:divsChild>
        </w:div>
        <w:div w:id="1077168028">
          <w:marLeft w:val="0"/>
          <w:marRight w:val="0"/>
          <w:marTop w:val="0"/>
          <w:marBottom w:val="0"/>
          <w:divBdr>
            <w:top w:val="none" w:sz="0" w:space="0" w:color="auto"/>
            <w:left w:val="none" w:sz="0" w:space="0" w:color="auto"/>
            <w:bottom w:val="none" w:sz="0" w:space="0" w:color="auto"/>
            <w:right w:val="none" w:sz="0" w:space="0" w:color="auto"/>
          </w:divBdr>
          <w:divsChild>
            <w:div w:id="467476924">
              <w:marLeft w:val="0"/>
              <w:marRight w:val="0"/>
              <w:marTop w:val="0"/>
              <w:marBottom w:val="0"/>
              <w:divBdr>
                <w:top w:val="none" w:sz="0" w:space="0" w:color="auto"/>
                <w:left w:val="none" w:sz="0" w:space="0" w:color="auto"/>
                <w:bottom w:val="none" w:sz="0" w:space="0" w:color="auto"/>
                <w:right w:val="none" w:sz="0" w:space="0" w:color="auto"/>
              </w:divBdr>
            </w:div>
          </w:divsChild>
        </w:div>
        <w:div w:id="1088574439">
          <w:marLeft w:val="0"/>
          <w:marRight w:val="0"/>
          <w:marTop w:val="0"/>
          <w:marBottom w:val="0"/>
          <w:divBdr>
            <w:top w:val="none" w:sz="0" w:space="0" w:color="auto"/>
            <w:left w:val="none" w:sz="0" w:space="0" w:color="auto"/>
            <w:bottom w:val="none" w:sz="0" w:space="0" w:color="auto"/>
            <w:right w:val="none" w:sz="0" w:space="0" w:color="auto"/>
          </w:divBdr>
          <w:divsChild>
            <w:div w:id="368729206">
              <w:marLeft w:val="0"/>
              <w:marRight w:val="0"/>
              <w:marTop w:val="0"/>
              <w:marBottom w:val="0"/>
              <w:divBdr>
                <w:top w:val="none" w:sz="0" w:space="0" w:color="auto"/>
                <w:left w:val="none" w:sz="0" w:space="0" w:color="auto"/>
                <w:bottom w:val="none" w:sz="0" w:space="0" w:color="auto"/>
                <w:right w:val="none" w:sz="0" w:space="0" w:color="auto"/>
              </w:divBdr>
            </w:div>
          </w:divsChild>
        </w:div>
        <w:div w:id="1398632604">
          <w:marLeft w:val="0"/>
          <w:marRight w:val="0"/>
          <w:marTop w:val="0"/>
          <w:marBottom w:val="0"/>
          <w:divBdr>
            <w:top w:val="none" w:sz="0" w:space="0" w:color="auto"/>
            <w:left w:val="none" w:sz="0" w:space="0" w:color="auto"/>
            <w:bottom w:val="none" w:sz="0" w:space="0" w:color="auto"/>
            <w:right w:val="none" w:sz="0" w:space="0" w:color="auto"/>
          </w:divBdr>
          <w:divsChild>
            <w:div w:id="40449644">
              <w:marLeft w:val="0"/>
              <w:marRight w:val="0"/>
              <w:marTop w:val="0"/>
              <w:marBottom w:val="0"/>
              <w:divBdr>
                <w:top w:val="none" w:sz="0" w:space="0" w:color="auto"/>
                <w:left w:val="none" w:sz="0" w:space="0" w:color="auto"/>
                <w:bottom w:val="none" w:sz="0" w:space="0" w:color="auto"/>
                <w:right w:val="none" w:sz="0" w:space="0" w:color="auto"/>
              </w:divBdr>
            </w:div>
            <w:div w:id="1997687365">
              <w:marLeft w:val="0"/>
              <w:marRight w:val="0"/>
              <w:marTop w:val="0"/>
              <w:marBottom w:val="0"/>
              <w:divBdr>
                <w:top w:val="none" w:sz="0" w:space="0" w:color="auto"/>
                <w:left w:val="none" w:sz="0" w:space="0" w:color="auto"/>
                <w:bottom w:val="none" w:sz="0" w:space="0" w:color="auto"/>
                <w:right w:val="none" w:sz="0" w:space="0" w:color="auto"/>
              </w:divBdr>
            </w:div>
          </w:divsChild>
        </w:div>
        <w:div w:id="1728336407">
          <w:marLeft w:val="0"/>
          <w:marRight w:val="0"/>
          <w:marTop w:val="0"/>
          <w:marBottom w:val="0"/>
          <w:divBdr>
            <w:top w:val="none" w:sz="0" w:space="0" w:color="auto"/>
            <w:left w:val="none" w:sz="0" w:space="0" w:color="auto"/>
            <w:bottom w:val="none" w:sz="0" w:space="0" w:color="auto"/>
            <w:right w:val="none" w:sz="0" w:space="0" w:color="auto"/>
          </w:divBdr>
          <w:divsChild>
            <w:div w:id="1510876422">
              <w:marLeft w:val="0"/>
              <w:marRight w:val="0"/>
              <w:marTop w:val="0"/>
              <w:marBottom w:val="0"/>
              <w:divBdr>
                <w:top w:val="none" w:sz="0" w:space="0" w:color="auto"/>
                <w:left w:val="none" w:sz="0" w:space="0" w:color="auto"/>
                <w:bottom w:val="none" w:sz="0" w:space="0" w:color="auto"/>
                <w:right w:val="none" w:sz="0" w:space="0" w:color="auto"/>
              </w:divBdr>
            </w:div>
          </w:divsChild>
        </w:div>
        <w:div w:id="1733695532">
          <w:marLeft w:val="0"/>
          <w:marRight w:val="0"/>
          <w:marTop w:val="0"/>
          <w:marBottom w:val="0"/>
          <w:divBdr>
            <w:top w:val="none" w:sz="0" w:space="0" w:color="auto"/>
            <w:left w:val="none" w:sz="0" w:space="0" w:color="auto"/>
            <w:bottom w:val="none" w:sz="0" w:space="0" w:color="auto"/>
            <w:right w:val="none" w:sz="0" w:space="0" w:color="auto"/>
          </w:divBdr>
          <w:divsChild>
            <w:div w:id="807671145">
              <w:marLeft w:val="0"/>
              <w:marRight w:val="0"/>
              <w:marTop w:val="0"/>
              <w:marBottom w:val="0"/>
              <w:divBdr>
                <w:top w:val="none" w:sz="0" w:space="0" w:color="auto"/>
                <w:left w:val="none" w:sz="0" w:space="0" w:color="auto"/>
                <w:bottom w:val="none" w:sz="0" w:space="0" w:color="auto"/>
                <w:right w:val="none" w:sz="0" w:space="0" w:color="auto"/>
              </w:divBdr>
            </w:div>
          </w:divsChild>
        </w:div>
        <w:div w:id="1792550626">
          <w:marLeft w:val="0"/>
          <w:marRight w:val="0"/>
          <w:marTop w:val="0"/>
          <w:marBottom w:val="0"/>
          <w:divBdr>
            <w:top w:val="none" w:sz="0" w:space="0" w:color="auto"/>
            <w:left w:val="none" w:sz="0" w:space="0" w:color="auto"/>
            <w:bottom w:val="none" w:sz="0" w:space="0" w:color="auto"/>
            <w:right w:val="none" w:sz="0" w:space="0" w:color="auto"/>
          </w:divBdr>
          <w:divsChild>
            <w:div w:id="1877425426">
              <w:marLeft w:val="0"/>
              <w:marRight w:val="0"/>
              <w:marTop w:val="0"/>
              <w:marBottom w:val="0"/>
              <w:divBdr>
                <w:top w:val="none" w:sz="0" w:space="0" w:color="auto"/>
                <w:left w:val="none" w:sz="0" w:space="0" w:color="auto"/>
                <w:bottom w:val="none" w:sz="0" w:space="0" w:color="auto"/>
                <w:right w:val="none" w:sz="0" w:space="0" w:color="auto"/>
              </w:divBdr>
            </w:div>
          </w:divsChild>
        </w:div>
        <w:div w:id="1961494606">
          <w:marLeft w:val="0"/>
          <w:marRight w:val="0"/>
          <w:marTop w:val="0"/>
          <w:marBottom w:val="0"/>
          <w:divBdr>
            <w:top w:val="none" w:sz="0" w:space="0" w:color="auto"/>
            <w:left w:val="none" w:sz="0" w:space="0" w:color="auto"/>
            <w:bottom w:val="none" w:sz="0" w:space="0" w:color="auto"/>
            <w:right w:val="none" w:sz="0" w:space="0" w:color="auto"/>
          </w:divBdr>
          <w:divsChild>
            <w:div w:id="998532983">
              <w:marLeft w:val="0"/>
              <w:marRight w:val="0"/>
              <w:marTop w:val="0"/>
              <w:marBottom w:val="0"/>
              <w:divBdr>
                <w:top w:val="none" w:sz="0" w:space="0" w:color="auto"/>
                <w:left w:val="none" w:sz="0" w:space="0" w:color="auto"/>
                <w:bottom w:val="none" w:sz="0" w:space="0" w:color="auto"/>
                <w:right w:val="none" w:sz="0" w:space="0" w:color="auto"/>
              </w:divBdr>
            </w:div>
          </w:divsChild>
        </w:div>
        <w:div w:id="1978678224">
          <w:marLeft w:val="0"/>
          <w:marRight w:val="0"/>
          <w:marTop w:val="0"/>
          <w:marBottom w:val="0"/>
          <w:divBdr>
            <w:top w:val="none" w:sz="0" w:space="0" w:color="auto"/>
            <w:left w:val="none" w:sz="0" w:space="0" w:color="auto"/>
            <w:bottom w:val="none" w:sz="0" w:space="0" w:color="auto"/>
            <w:right w:val="none" w:sz="0" w:space="0" w:color="auto"/>
          </w:divBdr>
          <w:divsChild>
            <w:div w:id="74327086">
              <w:marLeft w:val="0"/>
              <w:marRight w:val="0"/>
              <w:marTop w:val="0"/>
              <w:marBottom w:val="0"/>
              <w:divBdr>
                <w:top w:val="none" w:sz="0" w:space="0" w:color="auto"/>
                <w:left w:val="none" w:sz="0" w:space="0" w:color="auto"/>
                <w:bottom w:val="none" w:sz="0" w:space="0" w:color="auto"/>
                <w:right w:val="none" w:sz="0" w:space="0" w:color="auto"/>
              </w:divBdr>
            </w:div>
            <w:div w:id="745104764">
              <w:marLeft w:val="0"/>
              <w:marRight w:val="0"/>
              <w:marTop w:val="0"/>
              <w:marBottom w:val="0"/>
              <w:divBdr>
                <w:top w:val="none" w:sz="0" w:space="0" w:color="auto"/>
                <w:left w:val="none" w:sz="0" w:space="0" w:color="auto"/>
                <w:bottom w:val="none" w:sz="0" w:space="0" w:color="auto"/>
                <w:right w:val="none" w:sz="0" w:space="0" w:color="auto"/>
              </w:divBdr>
            </w:div>
            <w:div w:id="1180703700">
              <w:marLeft w:val="0"/>
              <w:marRight w:val="0"/>
              <w:marTop w:val="0"/>
              <w:marBottom w:val="0"/>
              <w:divBdr>
                <w:top w:val="none" w:sz="0" w:space="0" w:color="auto"/>
                <w:left w:val="none" w:sz="0" w:space="0" w:color="auto"/>
                <w:bottom w:val="none" w:sz="0" w:space="0" w:color="auto"/>
                <w:right w:val="none" w:sz="0" w:space="0" w:color="auto"/>
              </w:divBdr>
            </w:div>
            <w:div w:id="1768502753">
              <w:marLeft w:val="0"/>
              <w:marRight w:val="0"/>
              <w:marTop w:val="0"/>
              <w:marBottom w:val="0"/>
              <w:divBdr>
                <w:top w:val="none" w:sz="0" w:space="0" w:color="auto"/>
                <w:left w:val="none" w:sz="0" w:space="0" w:color="auto"/>
                <w:bottom w:val="none" w:sz="0" w:space="0" w:color="auto"/>
                <w:right w:val="none" w:sz="0" w:space="0" w:color="auto"/>
              </w:divBdr>
            </w:div>
            <w:div w:id="2056923285">
              <w:marLeft w:val="0"/>
              <w:marRight w:val="0"/>
              <w:marTop w:val="0"/>
              <w:marBottom w:val="0"/>
              <w:divBdr>
                <w:top w:val="none" w:sz="0" w:space="0" w:color="auto"/>
                <w:left w:val="none" w:sz="0" w:space="0" w:color="auto"/>
                <w:bottom w:val="none" w:sz="0" w:space="0" w:color="auto"/>
                <w:right w:val="none" w:sz="0" w:space="0" w:color="auto"/>
              </w:divBdr>
            </w:div>
          </w:divsChild>
        </w:div>
        <w:div w:id="2048942269">
          <w:marLeft w:val="0"/>
          <w:marRight w:val="0"/>
          <w:marTop w:val="0"/>
          <w:marBottom w:val="0"/>
          <w:divBdr>
            <w:top w:val="none" w:sz="0" w:space="0" w:color="auto"/>
            <w:left w:val="none" w:sz="0" w:space="0" w:color="auto"/>
            <w:bottom w:val="none" w:sz="0" w:space="0" w:color="auto"/>
            <w:right w:val="none" w:sz="0" w:space="0" w:color="auto"/>
          </w:divBdr>
          <w:divsChild>
            <w:div w:id="766268166">
              <w:marLeft w:val="0"/>
              <w:marRight w:val="0"/>
              <w:marTop w:val="0"/>
              <w:marBottom w:val="0"/>
              <w:divBdr>
                <w:top w:val="none" w:sz="0" w:space="0" w:color="auto"/>
                <w:left w:val="none" w:sz="0" w:space="0" w:color="auto"/>
                <w:bottom w:val="none" w:sz="0" w:space="0" w:color="auto"/>
                <w:right w:val="none" w:sz="0" w:space="0" w:color="auto"/>
              </w:divBdr>
            </w:div>
            <w:div w:id="766467257">
              <w:marLeft w:val="0"/>
              <w:marRight w:val="0"/>
              <w:marTop w:val="0"/>
              <w:marBottom w:val="0"/>
              <w:divBdr>
                <w:top w:val="none" w:sz="0" w:space="0" w:color="auto"/>
                <w:left w:val="none" w:sz="0" w:space="0" w:color="auto"/>
                <w:bottom w:val="none" w:sz="0" w:space="0" w:color="auto"/>
                <w:right w:val="none" w:sz="0" w:space="0" w:color="auto"/>
              </w:divBdr>
            </w:div>
            <w:div w:id="1241788992">
              <w:marLeft w:val="0"/>
              <w:marRight w:val="0"/>
              <w:marTop w:val="0"/>
              <w:marBottom w:val="0"/>
              <w:divBdr>
                <w:top w:val="none" w:sz="0" w:space="0" w:color="auto"/>
                <w:left w:val="none" w:sz="0" w:space="0" w:color="auto"/>
                <w:bottom w:val="none" w:sz="0" w:space="0" w:color="auto"/>
                <w:right w:val="none" w:sz="0" w:space="0" w:color="auto"/>
              </w:divBdr>
            </w:div>
            <w:div w:id="14380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23f3ae3-5982-44e3-842e-dbf69bf6b2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5E9DDF6A8C1547B38BAC28ABA8AED9" ma:contentTypeVersion="17" ma:contentTypeDescription="Create a new document." ma:contentTypeScope="" ma:versionID="fce236adeb99763bf45b8f1221b09627">
  <xsd:schema xmlns:xsd="http://www.w3.org/2001/XMLSchema" xmlns:xs="http://www.w3.org/2001/XMLSchema" xmlns:p="http://schemas.microsoft.com/office/2006/metadata/properties" xmlns:ns3="823f3ae3-5982-44e3-842e-dbf69bf6b29d" xmlns:ns4="a1286f3c-73fe-4c79-89ff-dc6c29c5d90b" targetNamespace="http://schemas.microsoft.com/office/2006/metadata/properties" ma:root="true" ma:fieldsID="3d0646d69ce3c35d020233cdd7130c20" ns3:_="" ns4:_="">
    <xsd:import namespace="823f3ae3-5982-44e3-842e-dbf69bf6b29d"/>
    <xsd:import namespace="a1286f3c-73fe-4c79-89ff-dc6c29c5d9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f3ae3-5982-44e3-842e-dbf69bf6b2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86f3c-73fe-4c79-89ff-dc6c29c5d9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3C21B-00D2-45C6-A4BE-3F797F04A706}">
  <ds:schemaRefs>
    <ds:schemaRef ds:uri="http://schemas.microsoft.com/sharepoint/v3/contenttype/forms"/>
  </ds:schemaRefs>
</ds:datastoreItem>
</file>

<file path=customXml/itemProps2.xml><?xml version="1.0" encoding="utf-8"?>
<ds:datastoreItem xmlns:ds="http://schemas.openxmlformats.org/officeDocument/2006/customXml" ds:itemID="{6A88B670-F8A6-4F48-A1F6-5623B7908E9F}">
  <ds:schemaRefs>
    <ds:schemaRef ds:uri="http://purl.org/dc/terms/"/>
    <ds:schemaRef ds:uri="http://schemas.openxmlformats.org/package/2006/metadata/core-properties"/>
    <ds:schemaRef ds:uri="a1286f3c-73fe-4c79-89ff-dc6c29c5d90b"/>
    <ds:schemaRef ds:uri="http://schemas.microsoft.com/office/2006/documentManagement/types"/>
    <ds:schemaRef ds:uri="823f3ae3-5982-44e3-842e-dbf69bf6b29d"/>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85BE67A-AF1A-4F38-AC21-FA37F3CFB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f3ae3-5982-44e3-842e-dbf69bf6b29d"/>
    <ds:schemaRef ds:uri="a1286f3c-73fe-4c79-89ff-dc6c29c5d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Clark</dc:creator>
  <cp:keywords/>
  <dc:description/>
  <cp:lastModifiedBy>Miss K. Johnson</cp:lastModifiedBy>
  <cp:revision>2</cp:revision>
  <dcterms:created xsi:type="dcterms:W3CDTF">2024-01-15T16:13:00Z</dcterms:created>
  <dcterms:modified xsi:type="dcterms:W3CDTF">2024-01-15T16:13:00Z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0x0101000C5E9DDF6A8C1547B38BAC28ABA8AED9</vt:lpwstr>
  </property>
</Properties>
</file>