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7379F" w:rsidP="004B7C36" w:rsidRDefault="004B7C36" w14:paraId="186C697C" w14:textId="36C581E4">
      <w:pPr>
        <w:jc w:val="center"/>
      </w:pPr>
      <w:r>
        <w:rPr>
          <w:noProof/>
          <w:lang w:eastAsia="en-GB"/>
        </w:rPr>
        <w:drawing>
          <wp:inline distT="0" distB="0" distL="0" distR="0" wp14:anchorId="3999CFEF" wp14:editId="48457B42">
            <wp:extent cx="2641600" cy="869950"/>
            <wp:effectExtent l="0" t="0" r="6350" b="6350"/>
            <wp:docPr id="1501236434" name="Picture 1501236434" descr="Text 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236434" name="Picture 1501236434" descr="Text Box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14"/>
                    <a:stretch/>
                  </pic:blipFill>
                  <pic:spPr bwMode="auto">
                    <a:xfrm>
                      <a:off x="0" y="0"/>
                      <a:ext cx="2650691" cy="872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C36" w:rsidP="004B7C36" w:rsidRDefault="00EE04A6" w14:paraId="46135DFE" w14:textId="705BAF7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Termly Report: Summer</w:t>
      </w:r>
      <w:r w:rsidR="0038554F">
        <w:rPr>
          <w:b/>
          <w:bCs/>
          <w:sz w:val="28"/>
          <w:szCs w:val="28"/>
          <w:u w:val="single"/>
        </w:rPr>
        <w:t xml:space="preserve"> Term 2023</w:t>
      </w:r>
    </w:p>
    <w:p w:rsidR="004B7C36" w:rsidP="004B7C36" w:rsidRDefault="004B7C36" w14:paraId="34E42045" w14:textId="27132CC2">
      <w:pPr>
        <w:rPr>
          <w:sz w:val="28"/>
          <w:szCs w:val="28"/>
          <w:u w:val="single"/>
        </w:rPr>
      </w:pPr>
      <w:r w:rsidRPr="7CF0C5C6">
        <w:rPr>
          <w:b/>
          <w:bCs/>
          <w:sz w:val="28"/>
          <w:szCs w:val="28"/>
        </w:rPr>
        <w:t xml:space="preserve">Date: </w:t>
      </w:r>
      <w:r w:rsidR="00EE04A6">
        <w:rPr>
          <w:sz w:val="28"/>
          <w:szCs w:val="28"/>
          <w:u w:val="single"/>
        </w:rPr>
        <w:t>06.09.23</w:t>
      </w:r>
    </w:p>
    <w:p w:rsidR="004B7C36" w:rsidP="004B7C36" w:rsidRDefault="004B7C36" w14:paraId="23828DB8" w14:textId="203DE8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Numbers on our database</w:t>
      </w:r>
      <w:r w:rsidR="00F8314B">
        <w:rPr>
          <w:sz w:val="28"/>
          <w:szCs w:val="28"/>
          <w:u w:val="single"/>
        </w:rPr>
        <w:t xml:space="preserve"> (number in bracket is last </w:t>
      </w:r>
      <w:r w:rsidR="00906170">
        <w:rPr>
          <w:sz w:val="28"/>
          <w:szCs w:val="28"/>
          <w:u w:val="single"/>
        </w:rPr>
        <w:t>quarters</w:t>
      </w:r>
      <w:r w:rsidR="00F8314B">
        <w:rPr>
          <w:sz w:val="28"/>
          <w:szCs w:val="28"/>
          <w:u w:val="single"/>
        </w:rPr>
        <w:t xml:space="preserve"> figure)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5E0628" w:rsidTr="00C7221B" w14:paraId="2AEA6E9F" w14:textId="77777777">
        <w:tc>
          <w:tcPr>
            <w:tcW w:w="5382" w:type="dxa"/>
          </w:tcPr>
          <w:p w:rsidRPr="005E0628" w:rsidR="005E0628" w:rsidP="00C7221B" w:rsidRDefault="005E0628" w14:paraId="4A2EFCAD" w14:textId="77777777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5E0628">
              <w:rPr>
                <w:rFonts w:cstheme="minorHAnsi"/>
                <w:b/>
                <w:bCs/>
                <w:sz w:val="32"/>
                <w:szCs w:val="32"/>
                <w:lang w:val="en-US"/>
              </w:rPr>
              <w:t>Section on the Database</w:t>
            </w:r>
          </w:p>
        </w:tc>
        <w:tc>
          <w:tcPr>
            <w:tcW w:w="3827" w:type="dxa"/>
          </w:tcPr>
          <w:p w:rsidRPr="005E0628" w:rsidR="005E0628" w:rsidP="00C7221B" w:rsidRDefault="005E0628" w14:paraId="07A047AD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 w:rsidRPr="005E0628">
              <w:rPr>
                <w:rFonts w:cstheme="minorHAnsi"/>
                <w:b/>
                <w:bCs/>
                <w:sz w:val="32"/>
                <w:szCs w:val="32"/>
                <w:lang w:val="en-US"/>
              </w:rPr>
              <w:t>Total number</w:t>
            </w:r>
          </w:p>
        </w:tc>
      </w:tr>
      <w:tr w:rsidR="005E0628" w:rsidTr="00C7221B" w14:paraId="3B20F538" w14:textId="77777777">
        <w:tc>
          <w:tcPr>
            <w:tcW w:w="5382" w:type="dxa"/>
          </w:tcPr>
          <w:p w:rsidRPr="005E0628" w:rsidR="005E0628" w:rsidP="00C7221B" w:rsidRDefault="005E0628" w14:paraId="7EA29B21" w14:textId="77777777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E0628">
              <w:rPr>
                <w:rFonts w:cstheme="minorHAnsi"/>
                <w:sz w:val="32"/>
                <w:szCs w:val="32"/>
                <w:lang w:val="en-US"/>
              </w:rPr>
              <w:t>Total number of pupils on the database</w:t>
            </w:r>
          </w:p>
        </w:tc>
        <w:tc>
          <w:tcPr>
            <w:tcW w:w="3827" w:type="dxa"/>
            <w:vAlign w:val="center"/>
          </w:tcPr>
          <w:p w:rsidRPr="00C34FA4" w:rsidR="005E0628" w:rsidP="00C7221B" w:rsidRDefault="00EE04A6" w14:paraId="3F264B3B" w14:textId="16761B60">
            <w:pPr>
              <w:jc w:val="center"/>
              <w:rPr>
                <w:rFonts w:cstheme="minorHAnsi"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1376</w:t>
            </w:r>
            <w:r w:rsidRPr="005E0628" w:rsidR="005E0628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theme="minorHAnsi"/>
                <w:bCs/>
                <w:sz w:val="32"/>
                <w:szCs w:val="32"/>
                <w:lang w:val="en-US"/>
              </w:rPr>
              <w:t>(1253</w:t>
            </w:r>
            <w:r w:rsidR="00C34FA4">
              <w:rPr>
                <w:rFonts w:cstheme="minorHAnsi"/>
                <w:bCs/>
                <w:sz w:val="32"/>
                <w:szCs w:val="32"/>
                <w:lang w:val="en-US"/>
              </w:rPr>
              <w:t>)</w:t>
            </w:r>
          </w:p>
        </w:tc>
      </w:tr>
      <w:tr w:rsidR="005E0628" w:rsidTr="00C7221B" w14:paraId="64E74A6C" w14:textId="77777777">
        <w:tc>
          <w:tcPr>
            <w:tcW w:w="5382" w:type="dxa"/>
          </w:tcPr>
          <w:p w:rsidRPr="005E0628" w:rsidR="005E0628" w:rsidP="00C7221B" w:rsidRDefault="005E0628" w14:paraId="7A6C3690" w14:textId="77777777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E0628">
              <w:rPr>
                <w:rFonts w:cstheme="minorHAnsi"/>
                <w:sz w:val="32"/>
                <w:szCs w:val="32"/>
                <w:lang w:val="en-US"/>
              </w:rPr>
              <w:t>Number of primary pupils</w:t>
            </w:r>
          </w:p>
        </w:tc>
        <w:tc>
          <w:tcPr>
            <w:tcW w:w="3827" w:type="dxa"/>
          </w:tcPr>
          <w:p w:rsidRPr="00D739B7" w:rsidR="005E0628" w:rsidP="00C7221B" w:rsidRDefault="00EE04A6" w14:paraId="24762E9F" w14:textId="74505349">
            <w:pPr>
              <w:jc w:val="center"/>
              <w:rPr>
                <w:rFonts w:cstheme="minorHAnsi"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836</w:t>
            </w:r>
            <w:r w:rsidR="00677A88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theme="minorHAnsi"/>
                <w:bCs/>
                <w:sz w:val="32"/>
                <w:szCs w:val="32"/>
                <w:lang w:val="en-US"/>
              </w:rPr>
              <w:t>(730</w:t>
            </w:r>
            <w:r w:rsidR="00D739B7">
              <w:rPr>
                <w:rFonts w:cstheme="minorHAnsi"/>
                <w:bCs/>
                <w:sz w:val="32"/>
                <w:szCs w:val="32"/>
                <w:lang w:val="en-US"/>
              </w:rPr>
              <w:t>)</w:t>
            </w:r>
          </w:p>
        </w:tc>
      </w:tr>
      <w:tr w:rsidR="005E0628" w:rsidTr="00C7221B" w14:paraId="1047397B" w14:textId="77777777">
        <w:trPr>
          <w:trHeight w:val="1020"/>
        </w:trPr>
        <w:tc>
          <w:tcPr>
            <w:tcW w:w="5382" w:type="dxa"/>
          </w:tcPr>
          <w:p w:rsidRPr="005E0628" w:rsidR="005E0628" w:rsidP="00C7221B" w:rsidRDefault="005E0628" w14:paraId="181F0813" w14:textId="77777777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E0628">
              <w:rPr>
                <w:rFonts w:cstheme="minorHAnsi"/>
                <w:sz w:val="32"/>
                <w:szCs w:val="32"/>
                <w:lang w:val="en-US"/>
              </w:rPr>
              <w:t>Number of secondary pupils (including Ron Dearing and Hull College)</w:t>
            </w:r>
          </w:p>
        </w:tc>
        <w:tc>
          <w:tcPr>
            <w:tcW w:w="3827" w:type="dxa"/>
            <w:vAlign w:val="center"/>
          </w:tcPr>
          <w:p w:rsidRPr="00D739B7" w:rsidR="005E0628" w:rsidP="00C7221B" w:rsidRDefault="00EE04A6" w14:paraId="79857786" w14:textId="12D87FE2">
            <w:pPr>
              <w:jc w:val="center"/>
              <w:rPr>
                <w:rFonts w:cstheme="minorHAnsi"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527</w:t>
            </w:r>
            <w:r w:rsidR="00FE043E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theme="minorHAnsi"/>
                <w:bCs/>
                <w:sz w:val="32"/>
                <w:szCs w:val="32"/>
                <w:lang w:val="en-US"/>
              </w:rPr>
              <w:t>(510</w:t>
            </w:r>
            <w:r w:rsidR="00D739B7">
              <w:rPr>
                <w:rFonts w:cstheme="minorHAnsi"/>
                <w:bCs/>
                <w:sz w:val="32"/>
                <w:szCs w:val="32"/>
                <w:lang w:val="en-US"/>
              </w:rPr>
              <w:t>)</w:t>
            </w:r>
          </w:p>
        </w:tc>
      </w:tr>
      <w:tr w:rsidR="005E0628" w:rsidTr="00C7221B" w14:paraId="731EAE62" w14:textId="77777777">
        <w:tc>
          <w:tcPr>
            <w:tcW w:w="5382" w:type="dxa"/>
          </w:tcPr>
          <w:p w:rsidRPr="005E0628" w:rsidR="005E0628" w:rsidP="00C7221B" w:rsidRDefault="005E0628" w14:paraId="1774E972" w14:textId="77777777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E0628">
              <w:rPr>
                <w:rFonts w:cstheme="minorHAnsi"/>
                <w:sz w:val="32"/>
                <w:szCs w:val="32"/>
                <w:lang w:val="en-US"/>
              </w:rPr>
              <w:t>Number of boys</w:t>
            </w:r>
          </w:p>
        </w:tc>
        <w:tc>
          <w:tcPr>
            <w:tcW w:w="3827" w:type="dxa"/>
          </w:tcPr>
          <w:p w:rsidRPr="00D739B7" w:rsidR="005E0628" w:rsidP="00C7221B" w:rsidRDefault="00EE04A6" w14:paraId="7B2C7202" w14:textId="2168928D">
            <w:pPr>
              <w:jc w:val="center"/>
              <w:rPr>
                <w:rFonts w:cstheme="minorHAnsi"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1012</w:t>
            </w:r>
            <w:r w:rsidR="004211A1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theme="minorHAnsi"/>
                <w:bCs/>
                <w:sz w:val="32"/>
                <w:szCs w:val="32"/>
                <w:lang w:val="en-US"/>
              </w:rPr>
              <w:t>(930</w:t>
            </w:r>
            <w:r w:rsidR="00D739B7">
              <w:rPr>
                <w:rFonts w:cstheme="minorHAnsi"/>
                <w:bCs/>
                <w:sz w:val="32"/>
                <w:szCs w:val="32"/>
                <w:lang w:val="en-US"/>
              </w:rPr>
              <w:t>)</w:t>
            </w:r>
          </w:p>
        </w:tc>
      </w:tr>
      <w:tr w:rsidR="005E0628" w:rsidTr="00C7221B" w14:paraId="792850F7" w14:textId="77777777">
        <w:tc>
          <w:tcPr>
            <w:tcW w:w="5382" w:type="dxa"/>
          </w:tcPr>
          <w:p w:rsidRPr="005E0628" w:rsidR="005E0628" w:rsidP="00C7221B" w:rsidRDefault="005E0628" w14:paraId="7B14E8F3" w14:textId="77777777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E0628">
              <w:rPr>
                <w:rFonts w:cstheme="minorHAnsi"/>
                <w:sz w:val="32"/>
                <w:szCs w:val="32"/>
                <w:lang w:val="en-US"/>
              </w:rPr>
              <w:t>Number of girls</w:t>
            </w:r>
          </w:p>
        </w:tc>
        <w:tc>
          <w:tcPr>
            <w:tcW w:w="3827" w:type="dxa"/>
          </w:tcPr>
          <w:p w:rsidRPr="00861684" w:rsidR="005E0628" w:rsidP="00C7221B" w:rsidRDefault="00EE04A6" w14:paraId="6C399C26" w14:textId="33CADD7D">
            <w:pPr>
              <w:jc w:val="center"/>
              <w:rPr>
                <w:rFonts w:cstheme="minorHAnsi"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339</w:t>
            </w:r>
            <w:r w:rsidR="004211A1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theme="minorHAnsi"/>
                <w:bCs/>
                <w:sz w:val="32"/>
                <w:szCs w:val="32"/>
                <w:lang w:val="en-US"/>
              </w:rPr>
              <w:t>(297</w:t>
            </w:r>
            <w:r w:rsidR="00861684">
              <w:rPr>
                <w:rFonts w:cstheme="minorHAnsi"/>
                <w:bCs/>
                <w:sz w:val="32"/>
                <w:szCs w:val="32"/>
                <w:lang w:val="en-US"/>
              </w:rPr>
              <w:t>)</w:t>
            </w:r>
          </w:p>
        </w:tc>
      </w:tr>
      <w:tr w:rsidR="005E0628" w:rsidTr="00C7221B" w14:paraId="01796820" w14:textId="77777777">
        <w:tc>
          <w:tcPr>
            <w:tcW w:w="5382" w:type="dxa"/>
          </w:tcPr>
          <w:p w:rsidRPr="005E0628" w:rsidR="005E0628" w:rsidP="00C7221B" w:rsidRDefault="005E0628" w14:paraId="1AB71AFB" w14:textId="1CA51126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E0628">
              <w:rPr>
                <w:rStyle w:val="normaltextrun"/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  <w:t>Non-Binary / gender fluid / Agender</w:t>
            </w:r>
            <w:r w:rsidRPr="005E0628">
              <w:rPr>
                <w:rStyle w:val="eop"/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:rsidRPr="00861684" w:rsidR="005E0628" w:rsidP="00C7221B" w:rsidRDefault="00EE04A6" w14:paraId="7D92BD69" w14:textId="77ADF3F6">
            <w:pPr>
              <w:jc w:val="center"/>
              <w:rPr>
                <w:rFonts w:cstheme="minorHAnsi"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25</w:t>
            </w:r>
            <w:r w:rsidR="004211A1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theme="minorHAnsi"/>
                <w:bCs/>
                <w:sz w:val="32"/>
                <w:szCs w:val="32"/>
                <w:lang w:val="en-US"/>
              </w:rPr>
              <w:t>(26</w:t>
            </w:r>
            <w:r w:rsidR="00861684">
              <w:rPr>
                <w:rFonts w:cstheme="minorHAnsi"/>
                <w:bCs/>
                <w:sz w:val="32"/>
                <w:szCs w:val="32"/>
                <w:lang w:val="en-US"/>
              </w:rPr>
              <w:t>)</w:t>
            </w:r>
          </w:p>
        </w:tc>
      </w:tr>
      <w:tr w:rsidR="005E0628" w:rsidTr="00C7221B" w14:paraId="631C6157" w14:textId="77777777">
        <w:tc>
          <w:tcPr>
            <w:tcW w:w="5382" w:type="dxa"/>
          </w:tcPr>
          <w:p w:rsidRPr="005E0628" w:rsidR="005E0628" w:rsidP="00C7221B" w:rsidRDefault="005E0628" w14:paraId="299C3438" w14:textId="77777777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E0628">
              <w:rPr>
                <w:rFonts w:cstheme="minorHAnsi"/>
                <w:sz w:val="32"/>
                <w:szCs w:val="32"/>
                <w:lang w:val="en-US"/>
              </w:rPr>
              <w:t>Number of pupils with EAL</w:t>
            </w:r>
          </w:p>
        </w:tc>
        <w:tc>
          <w:tcPr>
            <w:tcW w:w="3827" w:type="dxa"/>
          </w:tcPr>
          <w:p w:rsidRPr="00861684" w:rsidR="005E0628" w:rsidP="00C7221B" w:rsidRDefault="00EE04A6" w14:paraId="688C22B5" w14:textId="62C9714C">
            <w:pPr>
              <w:jc w:val="center"/>
              <w:rPr>
                <w:rFonts w:cstheme="minorHAnsi"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112</w:t>
            </w:r>
            <w:r w:rsidR="00641022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theme="minorHAnsi"/>
                <w:bCs/>
                <w:sz w:val="32"/>
                <w:szCs w:val="32"/>
                <w:lang w:val="en-US"/>
              </w:rPr>
              <w:t>(98</w:t>
            </w:r>
            <w:r w:rsidR="00861684">
              <w:rPr>
                <w:rFonts w:cstheme="minorHAnsi"/>
                <w:bCs/>
                <w:sz w:val="32"/>
                <w:szCs w:val="32"/>
                <w:lang w:val="en-US"/>
              </w:rPr>
              <w:t>)</w:t>
            </w:r>
          </w:p>
        </w:tc>
      </w:tr>
      <w:tr w:rsidR="005E0628" w:rsidTr="00C7221B" w14:paraId="41A84FB9" w14:textId="77777777">
        <w:tc>
          <w:tcPr>
            <w:tcW w:w="5382" w:type="dxa"/>
          </w:tcPr>
          <w:p w:rsidRPr="005E0628" w:rsidR="005E0628" w:rsidP="00C7221B" w:rsidRDefault="005E0628" w14:paraId="52CF3832" w14:textId="77777777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E0628">
              <w:rPr>
                <w:rFonts w:cstheme="minorHAnsi"/>
                <w:sz w:val="32"/>
                <w:szCs w:val="32"/>
                <w:lang w:val="en-US"/>
              </w:rPr>
              <w:t>Number of pupils with a diagnosis</w:t>
            </w:r>
          </w:p>
        </w:tc>
        <w:tc>
          <w:tcPr>
            <w:tcW w:w="3827" w:type="dxa"/>
          </w:tcPr>
          <w:p w:rsidRPr="00861684" w:rsidR="005E0628" w:rsidP="00C7221B" w:rsidRDefault="00EE04A6" w14:paraId="72ABBE16" w14:textId="62817F64">
            <w:pPr>
              <w:jc w:val="center"/>
              <w:rPr>
                <w:rFonts w:cstheme="minorHAnsi"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675</w:t>
            </w:r>
            <w:r w:rsidR="00641022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theme="minorHAnsi"/>
                <w:bCs/>
                <w:sz w:val="32"/>
                <w:szCs w:val="32"/>
                <w:lang w:val="en-US"/>
              </w:rPr>
              <w:t>(668</w:t>
            </w:r>
            <w:r w:rsidR="00861684">
              <w:rPr>
                <w:rFonts w:cstheme="minorHAnsi"/>
                <w:bCs/>
                <w:sz w:val="32"/>
                <w:szCs w:val="32"/>
                <w:lang w:val="en-US"/>
              </w:rPr>
              <w:t>)</w:t>
            </w:r>
          </w:p>
        </w:tc>
      </w:tr>
      <w:tr w:rsidR="005E0628" w:rsidTr="00C7221B" w14:paraId="259A63D2" w14:textId="77777777">
        <w:tc>
          <w:tcPr>
            <w:tcW w:w="5382" w:type="dxa"/>
          </w:tcPr>
          <w:p w:rsidRPr="005E0628" w:rsidR="005E0628" w:rsidP="00C7221B" w:rsidRDefault="005E0628" w14:paraId="71073E40" w14:textId="77777777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E0628">
              <w:rPr>
                <w:rFonts w:cstheme="minorHAnsi"/>
                <w:sz w:val="32"/>
                <w:szCs w:val="32"/>
                <w:lang w:val="en-US"/>
              </w:rPr>
              <w:t>Number of pupils with an EHCP</w:t>
            </w:r>
          </w:p>
        </w:tc>
        <w:tc>
          <w:tcPr>
            <w:tcW w:w="3827" w:type="dxa"/>
          </w:tcPr>
          <w:p w:rsidRPr="00861684" w:rsidR="005E0628" w:rsidP="00C7221B" w:rsidRDefault="00EE04A6" w14:paraId="3DEC197B" w14:textId="7978FDB1">
            <w:pPr>
              <w:jc w:val="center"/>
              <w:rPr>
                <w:rFonts w:cstheme="minorHAnsi"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367</w:t>
            </w:r>
            <w:r w:rsidR="00641022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theme="minorHAnsi"/>
                <w:bCs/>
                <w:sz w:val="32"/>
                <w:szCs w:val="32"/>
                <w:lang w:val="en-US"/>
              </w:rPr>
              <w:t>(336</w:t>
            </w:r>
            <w:r w:rsidR="00861684">
              <w:rPr>
                <w:rFonts w:cstheme="minorHAnsi"/>
                <w:bCs/>
                <w:sz w:val="32"/>
                <w:szCs w:val="32"/>
                <w:lang w:val="en-US"/>
              </w:rPr>
              <w:t>)</w:t>
            </w:r>
          </w:p>
        </w:tc>
      </w:tr>
      <w:tr w:rsidR="005E0628" w:rsidTr="00C7221B" w14:paraId="1DBE1041" w14:textId="77777777">
        <w:tc>
          <w:tcPr>
            <w:tcW w:w="5382" w:type="dxa"/>
          </w:tcPr>
          <w:p w:rsidRPr="005E0628" w:rsidR="005E0628" w:rsidP="00C7221B" w:rsidRDefault="005E0628" w14:paraId="2EF4247D" w14:textId="77777777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E0628">
              <w:rPr>
                <w:rFonts w:cstheme="minorHAnsi"/>
                <w:sz w:val="32"/>
                <w:szCs w:val="32"/>
                <w:lang w:val="en-US"/>
              </w:rPr>
              <w:t>Number of pupils in red</w:t>
            </w:r>
          </w:p>
        </w:tc>
        <w:tc>
          <w:tcPr>
            <w:tcW w:w="3827" w:type="dxa"/>
          </w:tcPr>
          <w:p w:rsidRPr="00861684" w:rsidR="005E0628" w:rsidP="00C7221B" w:rsidRDefault="00EE04A6" w14:paraId="6728A7E6" w14:textId="3D870C35">
            <w:pPr>
              <w:jc w:val="center"/>
              <w:rPr>
                <w:rFonts w:cstheme="minorHAnsi"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141</w:t>
            </w:r>
            <w:r w:rsidR="000B3036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theme="minorHAnsi"/>
                <w:bCs/>
                <w:sz w:val="32"/>
                <w:szCs w:val="32"/>
                <w:lang w:val="en-US"/>
              </w:rPr>
              <w:t>(148</w:t>
            </w:r>
            <w:r w:rsidR="00722C73">
              <w:rPr>
                <w:rFonts w:cstheme="minorHAnsi"/>
                <w:bCs/>
                <w:sz w:val="32"/>
                <w:szCs w:val="32"/>
                <w:lang w:val="en-US"/>
              </w:rPr>
              <w:t>)</w:t>
            </w:r>
          </w:p>
        </w:tc>
      </w:tr>
      <w:tr w:rsidR="005E0628" w:rsidTr="00C7221B" w14:paraId="0550174F" w14:textId="77777777">
        <w:tc>
          <w:tcPr>
            <w:tcW w:w="5382" w:type="dxa"/>
          </w:tcPr>
          <w:p w:rsidRPr="005E0628" w:rsidR="005E0628" w:rsidP="00C7221B" w:rsidRDefault="005E0628" w14:paraId="1F823E18" w14:textId="77777777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E0628">
              <w:rPr>
                <w:rFonts w:cstheme="minorHAnsi"/>
                <w:sz w:val="32"/>
                <w:szCs w:val="32"/>
                <w:lang w:val="en-US"/>
              </w:rPr>
              <w:t>Number of pupils in yellow</w:t>
            </w:r>
          </w:p>
        </w:tc>
        <w:tc>
          <w:tcPr>
            <w:tcW w:w="3827" w:type="dxa"/>
          </w:tcPr>
          <w:p w:rsidRPr="00722C73" w:rsidR="005E0628" w:rsidP="00C7221B" w:rsidRDefault="00EE04A6" w14:paraId="6294E633" w14:textId="4829A09F">
            <w:pPr>
              <w:jc w:val="center"/>
              <w:rPr>
                <w:rFonts w:cstheme="minorHAnsi"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150</w:t>
            </w:r>
            <w:r w:rsidR="000B3036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theme="minorHAnsi"/>
                <w:bCs/>
                <w:sz w:val="32"/>
                <w:szCs w:val="32"/>
                <w:lang w:val="en-US"/>
              </w:rPr>
              <w:t>(136</w:t>
            </w:r>
            <w:r w:rsidR="00722C73">
              <w:rPr>
                <w:rFonts w:cstheme="minorHAnsi"/>
                <w:bCs/>
                <w:sz w:val="32"/>
                <w:szCs w:val="32"/>
                <w:lang w:val="en-US"/>
              </w:rPr>
              <w:t>)</w:t>
            </w:r>
          </w:p>
        </w:tc>
      </w:tr>
      <w:tr w:rsidR="005E0628" w:rsidTr="00C7221B" w14:paraId="7566A71D" w14:textId="77777777">
        <w:tc>
          <w:tcPr>
            <w:tcW w:w="5382" w:type="dxa"/>
          </w:tcPr>
          <w:p w:rsidRPr="005E0628" w:rsidR="005E0628" w:rsidP="00C7221B" w:rsidRDefault="005E0628" w14:paraId="6C9AF0F0" w14:textId="77777777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E0628">
              <w:rPr>
                <w:rFonts w:cstheme="minorHAnsi"/>
                <w:sz w:val="32"/>
                <w:szCs w:val="32"/>
                <w:lang w:val="en-US"/>
              </w:rPr>
              <w:t>Number of pupils in green</w:t>
            </w:r>
          </w:p>
        </w:tc>
        <w:tc>
          <w:tcPr>
            <w:tcW w:w="3827" w:type="dxa"/>
          </w:tcPr>
          <w:p w:rsidRPr="00722C73" w:rsidR="005E0628" w:rsidP="00C7221B" w:rsidRDefault="00EE04A6" w14:paraId="0F1A0CB8" w14:textId="2FAAFF52">
            <w:pPr>
              <w:jc w:val="center"/>
              <w:rPr>
                <w:rFonts w:cstheme="minorHAnsi"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85</w:t>
            </w:r>
            <w:r w:rsidR="000B3036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cstheme="minorHAnsi"/>
                <w:bCs/>
                <w:sz w:val="32"/>
                <w:szCs w:val="32"/>
                <w:lang w:val="en-US"/>
              </w:rPr>
              <w:t>(93</w:t>
            </w:r>
            <w:r w:rsidR="00722C73">
              <w:rPr>
                <w:rFonts w:cstheme="minorHAnsi"/>
                <w:bCs/>
                <w:sz w:val="32"/>
                <w:szCs w:val="32"/>
                <w:lang w:val="en-US"/>
              </w:rPr>
              <w:t>)</w:t>
            </w:r>
          </w:p>
        </w:tc>
      </w:tr>
      <w:tr w:rsidR="005E0628" w:rsidTr="00C7221B" w14:paraId="44AE43FF" w14:textId="77777777">
        <w:tc>
          <w:tcPr>
            <w:tcW w:w="5382" w:type="dxa"/>
          </w:tcPr>
          <w:p w:rsidRPr="005E0628" w:rsidR="005E0628" w:rsidP="00C7221B" w:rsidRDefault="005E0628" w14:paraId="7E25ED2E" w14:textId="10D08B83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E0628">
              <w:rPr>
                <w:rFonts w:cstheme="minorHAnsi"/>
                <w:sz w:val="32"/>
                <w:szCs w:val="32"/>
                <w:lang w:val="en-US"/>
              </w:rPr>
              <w:t xml:space="preserve">Number of pupils in </w:t>
            </w:r>
            <w:r w:rsidR="00C5473D">
              <w:rPr>
                <w:rFonts w:cstheme="minorHAnsi"/>
                <w:sz w:val="32"/>
                <w:szCs w:val="32"/>
                <w:lang w:val="en-US"/>
              </w:rPr>
              <w:t>purple</w:t>
            </w:r>
          </w:p>
        </w:tc>
        <w:tc>
          <w:tcPr>
            <w:tcW w:w="3827" w:type="dxa"/>
          </w:tcPr>
          <w:p w:rsidRPr="00722C73" w:rsidR="005E0628" w:rsidP="00C7221B" w:rsidRDefault="00EE04A6" w14:paraId="1009026A" w14:textId="61860EE5">
            <w:pPr>
              <w:jc w:val="center"/>
              <w:rPr>
                <w:rFonts w:cstheme="minorHAnsi"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137</w:t>
            </w:r>
            <w:r w:rsidR="000B3036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 w:rsidR="00722C73">
              <w:rPr>
                <w:rFonts w:cstheme="minorHAnsi"/>
                <w:bCs/>
                <w:sz w:val="32"/>
                <w:szCs w:val="32"/>
                <w:lang w:val="en-US"/>
              </w:rPr>
              <w:t>(</w:t>
            </w:r>
            <w:r>
              <w:rPr>
                <w:rFonts w:cstheme="minorHAnsi"/>
                <w:bCs/>
                <w:sz w:val="32"/>
                <w:szCs w:val="32"/>
                <w:lang w:val="en-US"/>
              </w:rPr>
              <w:t>64</w:t>
            </w:r>
            <w:r w:rsidR="00722C73">
              <w:rPr>
                <w:rFonts w:cstheme="minorHAnsi"/>
                <w:bCs/>
                <w:sz w:val="32"/>
                <w:szCs w:val="32"/>
                <w:lang w:val="en-US"/>
              </w:rPr>
              <w:t>)</w:t>
            </w:r>
          </w:p>
        </w:tc>
      </w:tr>
      <w:tr w:rsidR="005E0628" w:rsidTr="00C7221B" w14:paraId="09138B28" w14:textId="77777777">
        <w:trPr>
          <w:trHeight w:val="300"/>
        </w:trPr>
        <w:tc>
          <w:tcPr>
            <w:tcW w:w="5382" w:type="dxa"/>
          </w:tcPr>
          <w:p w:rsidRPr="005E0628" w:rsidR="005E0628" w:rsidP="00C7221B" w:rsidRDefault="005E0628" w14:paraId="6C735CE9" w14:textId="47E1EBCF">
            <w:pPr>
              <w:rPr>
                <w:rFonts w:cstheme="minorHAnsi"/>
                <w:sz w:val="32"/>
                <w:szCs w:val="32"/>
                <w:lang w:val="en-US"/>
              </w:rPr>
            </w:pPr>
            <w:r w:rsidRPr="005E0628">
              <w:rPr>
                <w:rFonts w:cstheme="minorHAnsi"/>
                <w:sz w:val="32"/>
                <w:szCs w:val="32"/>
                <w:lang w:val="en-US"/>
              </w:rPr>
              <w:t xml:space="preserve">Number of pupils in </w:t>
            </w:r>
            <w:r w:rsidR="00C5473D">
              <w:rPr>
                <w:rFonts w:cstheme="minorHAnsi"/>
                <w:sz w:val="32"/>
                <w:szCs w:val="32"/>
                <w:lang w:val="en-US"/>
              </w:rPr>
              <w:t>brown</w:t>
            </w:r>
          </w:p>
        </w:tc>
        <w:tc>
          <w:tcPr>
            <w:tcW w:w="3827" w:type="dxa"/>
          </w:tcPr>
          <w:p w:rsidRPr="00E06790" w:rsidR="005E0628" w:rsidP="00C7221B" w:rsidRDefault="00EE04A6" w14:paraId="20C0373B" w14:textId="6EF664B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2</w:t>
            </w:r>
            <w:r w:rsidR="000B3036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E06790" w:rsidR="00E06790">
              <w:rPr>
                <w:rFonts w:cstheme="minorHAnsi"/>
                <w:sz w:val="32"/>
                <w:szCs w:val="32"/>
                <w:lang w:val="en-US"/>
              </w:rPr>
              <w:t>(</w:t>
            </w:r>
            <w:r w:rsidR="00C5473D">
              <w:rPr>
                <w:rFonts w:cstheme="minorHAnsi"/>
                <w:sz w:val="32"/>
                <w:szCs w:val="32"/>
                <w:lang w:val="en-US"/>
              </w:rPr>
              <w:t>2</w:t>
            </w:r>
            <w:r w:rsidRPr="00E06790" w:rsidR="00E06790">
              <w:rPr>
                <w:rFonts w:cstheme="minorHAnsi"/>
                <w:sz w:val="32"/>
                <w:szCs w:val="32"/>
                <w:lang w:val="en-US"/>
              </w:rPr>
              <w:t>)</w:t>
            </w:r>
          </w:p>
        </w:tc>
      </w:tr>
    </w:tbl>
    <w:p w:rsidR="00172702" w:rsidP="004B7C36" w:rsidRDefault="00172702" w14:paraId="585FA441" w14:textId="77777777">
      <w:pPr>
        <w:rPr>
          <w:sz w:val="28"/>
          <w:szCs w:val="28"/>
          <w:u w:val="single"/>
        </w:rPr>
      </w:pPr>
    </w:p>
    <w:p w:rsidR="008867A8" w:rsidP="004B7C36" w:rsidRDefault="008867A8" w14:paraId="1A13DD08" w14:textId="7D69A1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Key to colour coding on the database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7884"/>
      </w:tblGrid>
      <w:tr w:rsidRPr="00200BD9" w:rsidR="00200BD9" w:rsidTr="00BD6195" w14:paraId="558C9188" w14:textId="77777777">
        <w:trPr>
          <w:trHeight w:val="397"/>
        </w:trPr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00BD9" w:rsidR="00200BD9" w:rsidP="00200BD9" w:rsidRDefault="00200BD9" w14:paraId="6F6E39A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8"/>
                <w:szCs w:val="28"/>
                <w:lang w:eastAsia="en-GB"/>
              </w:rPr>
            </w:pPr>
            <w:r w:rsidRPr="00200BD9">
              <w:rPr>
                <w:rFonts w:ascii="Calibri" w:hAnsi="Calibri" w:eastAsia="Times New Roman" w:cs="Calibri"/>
                <w:sz w:val="28"/>
                <w:szCs w:val="28"/>
                <w:shd w:val="clear" w:color="auto" w:fill="FF0000"/>
                <w:lang w:eastAsia="en-GB"/>
              </w:rPr>
              <w:t>Red</w:t>
            </w:r>
            <w:r w:rsidRPr="00200BD9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00BD9" w:rsidR="00200BD9" w:rsidP="00200BD9" w:rsidRDefault="00200BD9" w14:paraId="72A5968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8"/>
                <w:szCs w:val="28"/>
                <w:lang w:eastAsia="en-GB"/>
              </w:rPr>
            </w:pPr>
            <w:r w:rsidRPr="00200BD9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Targeted with planned support </w:t>
            </w:r>
          </w:p>
        </w:tc>
      </w:tr>
      <w:tr w:rsidRPr="00200BD9" w:rsidR="00200BD9" w:rsidTr="00BD6195" w14:paraId="2FDB7042" w14:textId="77777777"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00BD9" w:rsidR="00200BD9" w:rsidP="00200BD9" w:rsidRDefault="00200BD9" w14:paraId="0CB7FC2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8"/>
                <w:szCs w:val="28"/>
                <w:lang w:eastAsia="en-GB"/>
              </w:rPr>
            </w:pPr>
            <w:r w:rsidRPr="00200BD9">
              <w:rPr>
                <w:rFonts w:ascii="Calibri" w:hAnsi="Calibri" w:eastAsia="Times New Roman" w:cs="Calibri"/>
                <w:sz w:val="28"/>
                <w:szCs w:val="28"/>
                <w:shd w:val="clear" w:color="auto" w:fill="FFFF00"/>
                <w:lang w:eastAsia="en-GB"/>
              </w:rPr>
              <w:t>Amber</w:t>
            </w:r>
            <w:r w:rsidRPr="00200BD9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00BD9" w:rsidR="00200BD9" w:rsidP="00200BD9" w:rsidRDefault="00200BD9" w14:paraId="0952282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8"/>
                <w:szCs w:val="28"/>
                <w:lang w:eastAsia="en-GB"/>
              </w:rPr>
            </w:pPr>
            <w:r w:rsidRPr="00200BD9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One off visit then possibly targeted planned support </w:t>
            </w:r>
          </w:p>
        </w:tc>
      </w:tr>
      <w:tr w:rsidRPr="00200BD9" w:rsidR="00200BD9" w:rsidTr="00BD6195" w14:paraId="463FC071" w14:textId="77777777"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00BD9" w:rsidR="00200BD9" w:rsidP="00200BD9" w:rsidRDefault="00200BD9" w14:paraId="106E52C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8"/>
                <w:szCs w:val="28"/>
                <w:lang w:eastAsia="en-GB"/>
              </w:rPr>
            </w:pPr>
            <w:r w:rsidRPr="00200BD9">
              <w:rPr>
                <w:rFonts w:ascii="Calibri" w:hAnsi="Calibri" w:eastAsia="Times New Roman" w:cs="Calibri"/>
                <w:sz w:val="28"/>
                <w:szCs w:val="28"/>
                <w:shd w:val="clear" w:color="auto" w:fill="008000"/>
                <w:lang w:eastAsia="en-GB"/>
              </w:rPr>
              <w:t>Green</w:t>
            </w:r>
            <w:r w:rsidRPr="00200BD9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  </w:t>
            </w:r>
          </w:p>
        </w:tc>
        <w:tc>
          <w:tcPr>
            <w:tcW w:w="7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00BD9" w:rsidR="00200BD9" w:rsidP="00200BD9" w:rsidRDefault="00200BD9" w14:paraId="736A0B4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8"/>
                <w:szCs w:val="28"/>
                <w:lang w:eastAsia="en-GB"/>
              </w:rPr>
            </w:pPr>
            <w:r w:rsidRPr="00200BD9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Telephone/email/planning meeting support </w:t>
            </w:r>
          </w:p>
        </w:tc>
      </w:tr>
      <w:tr w:rsidRPr="00200BD9" w:rsidR="00200BD9" w:rsidTr="00BD6195" w14:paraId="4916C245" w14:textId="77777777"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00BD9" w:rsidR="00200BD9" w:rsidP="00200BD9" w:rsidRDefault="00200BD9" w14:paraId="16C68F7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8"/>
                <w:szCs w:val="28"/>
                <w:lang w:eastAsia="en-GB"/>
              </w:rPr>
            </w:pPr>
            <w:r w:rsidRPr="00200BD9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No colour </w:t>
            </w:r>
          </w:p>
        </w:tc>
        <w:tc>
          <w:tcPr>
            <w:tcW w:w="7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00BD9" w:rsidR="00200BD9" w:rsidP="00200BD9" w:rsidRDefault="00200BD9" w14:paraId="5A7B591E" w14:textId="3CB5D86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8"/>
                <w:szCs w:val="28"/>
                <w:lang w:eastAsia="en-GB"/>
              </w:rPr>
            </w:pPr>
            <w:r w:rsidRPr="00200BD9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No support needed at this time </w:t>
            </w:r>
            <w:r w:rsidRPr="00BD6195" w:rsidR="00BD6195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but are discussed termly at planning meetings between Outreach and the SENDCo</w:t>
            </w:r>
          </w:p>
        </w:tc>
      </w:tr>
      <w:tr w:rsidRPr="00200BD9" w:rsidR="00200BD9" w:rsidTr="00BD6195" w14:paraId="11CF1FDA" w14:textId="77777777">
        <w:trPr>
          <w:trHeight w:val="680"/>
        </w:trPr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00BD9" w:rsidR="00200BD9" w:rsidP="00200BD9" w:rsidRDefault="00200BD9" w14:paraId="092799E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8"/>
                <w:szCs w:val="28"/>
                <w:lang w:eastAsia="en-GB"/>
              </w:rPr>
            </w:pPr>
            <w:r w:rsidRPr="00200BD9">
              <w:rPr>
                <w:rFonts w:ascii="Calibri" w:hAnsi="Calibri" w:eastAsia="Times New Roman" w:cs="Calibri"/>
                <w:sz w:val="28"/>
                <w:szCs w:val="28"/>
                <w:shd w:val="clear" w:color="auto" w:fill="800080"/>
                <w:lang w:eastAsia="en-GB"/>
              </w:rPr>
              <w:t>Purple</w:t>
            </w:r>
            <w:r w:rsidRPr="00200BD9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00BD9" w:rsidR="00200BD9" w:rsidP="00200BD9" w:rsidRDefault="00200BD9" w14:paraId="4F47D54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28"/>
                <w:szCs w:val="28"/>
                <w:lang w:eastAsia="en-GB"/>
              </w:rPr>
            </w:pPr>
            <w:r w:rsidRPr="00200BD9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Initial observation then change to one of the above colours after the initial observation </w:t>
            </w:r>
          </w:p>
        </w:tc>
      </w:tr>
      <w:tr w:rsidRPr="00200BD9" w:rsidR="00200BD9" w:rsidTr="00BD6195" w14:paraId="650874E4" w14:textId="77777777">
        <w:trPr>
          <w:trHeight w:val="990"/>
        </w:trPr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BD6195" w:rsidR="00200BD9" w:rsidP="00200BD9" w:rsidRDefault="00200BD9" w14:paraId="579A3A06" w14:textId="0776E29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shd w:val="clear" w:color="auto" w:fill="800080"/>
                <w:lang w:eastAsia="en-GB"/>
              </w:rPr>
            </w:pPr>
            <w:r w:rsidRPr="00BD6195">
              <w:rPr>
                <w:rFonts w:ascii="Calibri" w:hAnsi="Calibri" w:eastAsia="Times New Roman" w:cs="Calibri"/>
                <w:sz w:val="28"/>
                <w:szCs w:val="28"/>
                <w:highlight w:val="darkYellow"/>
                <w:shd w:val="clear" w:color="auto" w:fill="800080"/>
                <w:lang w:eastAsia="en-GB"/>
              </w:rPr>
              <w:lastRenderedPageBreak/>
              <w:t>Brown</w:t>
            </w:r>
          </w:p>
        </w:tc>
        <w:tc>
          <w:tcPr>
            <w:tcW w:w="7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BD6195" w:rsidR="00200BD9" w:rsidP="00200BD9" w:rsidRDefault="00200BD9" w14:paraId="52B0D5D7" w14:textId="28AF9A1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</w:pPr>
            <w:r w:rsidRPr="00BD6195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Referred as part of support for the Autism Team. These pupils are not on the pathway but the school require support in meeting their needs</w:t>
            </w:r>
          </w:p>
        </w:tc>
      </w:tr>
    </w:tbl>
    <w:p w:rsidR="000771E1" w:rsidP="004B7C36" w:rsidRDefault="000771E1" w14:paraId="2C06076C" w14:textId="77777777">
      <w:pPr>
        <w:rPr>
          <w:sz w:val="28"/>
          <w:szCs w:val="28"/>
          <w:u w:val="single"/>
        </w:rPr>
      </w:pPr>
    </w:p>
    <w:p w:rsidR="000771E1" w:rsidP="004B7C36" w:rsidRDefault="000771E1" w14:paraId="01204B58" w14:textId="0228018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Training delivered</w:t>
      </w:r>
    </w:p>
    <w:p w:rsidRPr="00D0438C" w:rsidR="00D0438C" w:rsidP="004B7C36" w:rsidRDefault="00D0438C" w14:paraId="4480AEF4" w14:textId="218A9A36">
      <w:pPr>
        <w:rPr>
          <w:sz w:val="28"/>
          <w:szCs w:val="28"/>
        </w:rPr>
      </w:pPr>
      <w:r>
        <w:rPr>
          <w:sz w:val="28"/>
          <w:szCs w:val="28"/>
        </w:rPr>
        <w:t>This shows the numbers that have attended our training this quarter.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000"/>
        <w:gridCol w:w="3015"/>
      </w:tblGrid>
      <w:tr w:rsidRPr="0021473E" w:rsidR="0021473E" w:rsidTr="0021473E" w14:paraId="77453083" w14:textId="77777777"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1473E" w:rsidR="0021473E" w:rsidP="0021473E" w:rsidRDefault="0021473E" w14:paraId="4E8228A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1473E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Virtual training from our offer 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1473E" w:rsidR="0021473E" w:rsidP="0021473E" w:rsidRDefault="0021473E" w14:paraId="725D897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1473E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Virtual training booked by individual settings 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1473E" w:rsidR="0021473E" w:rsidP="0021473E" w:rsidRDefault="0021473E" w14:paraId="096EB5E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1473E"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Face to face booked by individual settings </w:t>
            </w:r>
          </w:p>
        </w:tc>
      </w:tr>
      <w:tr w:rsidRPr="0021473E" w:rsidR="0021473E" w:rsidTr="0021473E" w14:paraId="50025F1B" w14:textId="77777777"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3B16DC" w:rsidP="0021473E" w:rsidRDefault="003B16DC" w14:paraId="7C4502E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63</w:t>
            </w:r>
          </w:p>
          <w:p w:rsidRPr="00BE66F8" w:rsidR="0021473E" w:rsidP="0021473E" w:rsidRDefault="003B16DC" w14:paraId="34630A60" w14:textId="428FB775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(only 3 sessions this term)</w:t>
            </w:r>
          </w:p>
        </w:tc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1473E" w:rsidR="0021473E" w:rsidP="0021473E" w:rsidRDefault="0021473E" w14:paraId="33FA7116" w14:textId="0BAA90F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3B16DC" w:rsidP="0021473E" w:rsidRDefault="003B16DC" w14:paraId="16B5D6AB" w14:textId="68B17A6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Froebel – 16</w:t>
            </w:r>
          </w:p>
          <w:p w:rsidR="003B16DC" w:rsidP="0021473E" w:rsidRDefault="003B16DC" w14:paraId="02F98866" w14:textId="2104FE3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Marvell – 65</w:t>
            </w:r>
          </w:p>
          <w:p w:rsidR="003B16DC" w:rsidP="0021473E" w:rsidRDefault="003B16DC" w14:paraId="62C9E1FC" w14:textId="7F7336B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Kingswood Parks – 35</w:t>
            </w:r>
          </w:p>
          <w:p w:rsidR="003B16DC" w:rsidP="0021473E" w:rsidRDefault="003B16DC" w14:paraId="2892C49A" w14:textId="38EF62E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Cavendish – 22</w:t>
            </w:r>
          </w:p>
          <w:p w:rsidR="003B16DC" w:rsidP="0021473E" w:rsidRDefault="003B16DC" w14:paraId="4000D5C4" w14:textId="0533DBA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St Thomas – 62</w:t>
            </w:r>
          </w:p>
          <w:p w:rsidR="003B16DC" w:rsidP="0021473E" w:rsidRDefault="003B16DC" w14:paraId="27CF4CC2" w14:textId="318570C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  <w:t>St James – 13</w:t>
            </w:r>
          </w:p>
          <w:p w:rsidRPr="002A6B8D" w:rsidR="008977DD" w:rsidP="0021473E" w:rsidRDefault="008977DD" w14:paraId="19FE68AC" w14:textId="5CCC61C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en-GB"/>
              </w:rPr>
            </w:pPr>
          </w:p>
        </w:tc>
      </w:tr>
    </w:tbl>
    <w:p w:rsidR="005E0628" w:rsidP="004B7C36" w:rsidRDefault="005E0628" w14:paraId="00B3C759" w14:textId="77777777">
      <w:pPr>
        <w:rPr>
          <w:sz w:val="28"/>
          <w:szCs w:val="28"/>
        </w:rPr>
      </w:pPr>
    </w:p>
    <w:p w:rsidR="008977DD" w:rsidP="004B7C36" w:rsidRDefault="008977DD" w14:paraId="0B0CC711" w14:textId="69332059">
      <w:pPr>
        <w:rPr>
          <w:sz w:val="28"/>
          <w:szCs w:val="28"/>
        </w:rPr>
      </w:pPr>
      <w:r w:rsidRPr="4C6398E4" w:rsidR="008977DD">
        <w:rPr>
          <w:sz w:val="28"/>
          <w:szCs w:val="28"/>
        </w:rPr>
        <w:t xml:space="preserve">This term </w:t>
      </w:r>
      <w:r w:rsidRPr="4C6398E4" w:rsidR="003B16DC">
        <w:rPr>
          <w:sz w:val="28"/>
          <w:szCs w:val="28"/>
        </w:rPr>
        <w:t>we had Early Bird running with 3</w:t>
      </w:r>
      <w:r w:rsidRPr="4C6398E4" w:rsidR="008977DD">
        <w:rPr>
          <w:sz w:val="28"/>
          <w:szCs w:val="28"/>
        </w:rPr>
        <w:t xml:space="preserve"> parents attending</w:t>
      </w:r>
      <w:r w:rsidRPr="4C6398E4" w:rsidR="003B16DC">
        <w:rPr>
          <w:sz w:val="28"/>
          <w:szCs w:val="28"/>
        </w:rPr>
        <w:t xml:space="preserve">. </w:t>
      </w:r>
      <w:r w:rsidRPr="4C6398E4" w:rsidR="008977DD">
        <w:rPr>
          <w:sz w:val="28"/>
          <w:szCs w:val="28"/>
        </w:rPr>
        <w:t>Th</w:t>
      </w:r>
      <w:r w:rsidRPr="4C6398E4" w:rsidR="67AB347E">
        <w:rPr>
          <w:sz w:val="28"/>
          <w:szCs w:val="28"/>
        </w:rPr>
        <w:t>is ran</w:t>
      </w:r>
      <w:r w:rsidRPr="4C6398E4" w:rsidR="008977DD">
        <w:rPr>
          <w:sz w:val="28"/>
          <w:szCs w:val="28"/>
        </w:rPr>
        <w:t xml:space="preserve"> for </w:t>
      </w:r>
      <w:r w:rsidRPr="4C6398E4" w:rsidR="00D81C14">
        <w:rPr>
          <w:sz w:val="28"/>
          <w:szCs w:val="28"/>
        </w:rPr>
        <w:t xml:space="preserve">half a day with </w:t>
      </w:r>
      <w:r w:rsidRPr="4C6398E4" w:rsidR="7C675F6C">
        <w:rPr>
          <w:sz w:val="28"/>
          <w:szCs w:val="28"/>
        </w:rPr>
        <w:t>one member of the team delivering it</w:t>
      </w:r>
      <w:r w:rsidRPr="4C6398E4" w:rsidR="00D81C14">
        <w:rPr>
          <w:sz w:val="28"/>
          <w:szCs w:val="28"/>
        </w:rPr>
        <w:t>. Early Bird is 10 sessions.</w:t>
      </w:r>
    </w:p>
    <w:p w:rsidR="000771E1" w:rsidP="004B7C36" w:rsidRDefault="008867A8" w14:paraId="6104F0E1" w14:textId="70D399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Additional information</w:t>
      </w:r>
    </w:p>
    <w:p w:rsidRPr="00E86480" w:rsidR="00E86480" w:rsidP="004B7C36" w:rsidRDefault="00E86480" w14:paraId="32FDB2EF" w14:textId="6610A0C7">
      <w:pPr>
        <w:rPr>
          <w:sz w:val="28"/>
          <w:szCs w:val="28"/>
        </w:rPr>
      </w:pPr>
      <w:r>
        <w:rPr>
          <w:sz w:val="28"/>
          <w:szCs w:val="28"/>
        </w:rPr>
        <w:t>This table is the total for all staff this quarter.</w:t>
      </w:r>
    </w:p>
    <w:tbl>
      <w:tblPr>
        <w:tblW w:w="9180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055"/>
        <w:gridCol w:w="1545"/>
        <w:gridCol w:w="1395"/>
        <w:gridCol w:w="1080"/>
        <w:gridCol w:w="1245"/>
      </w:tblGrid>
      <w:tr w:rsidRPr="00370D24" w:rsidR="00370D24" w:rsidTr="0079113B" w14:paraId="2C67DD4D" w14:textId="77777777"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0D24" w:rsidR="00370D24" w:rsidP="00370D24" w:rsidRDefault="00370D24" w14:paraId="3D65B88F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Number of settings visited:</w:t>
            </w: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70D24" w:rsidR="00370D24" w:rsidP="00370D24" w:rsidRDefault="00370D24" w14:paraId="026614E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0D24" w:rsidR="00370D24" w:rsidP="00370D24" w:rsidRDefault="00370D24" w14:paraId="213D8CCF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Number of pupils supported:</w:t>
            </w: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70D24" w:rsidR="00370D24" w:rsidP="00370D24" w:rsidRDefault="00370D24" w14:paraId="514FAA5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0D24" w:rsidR="00370D24" w:rsidP="00370D24" w:rsidRDefault="00370D24" w14:paraId="7846542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Number of meetings attended (number of pupils involved):</w:t>
            </w: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0D24" w:rsidR="00370D24" w:rsidP="00370D24" w:rsidRDefault="00370D24" w14:paraId="3D17046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Number of new referrals received:</w:t>
            </w: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0D24" w:rsidR="00370D24" w:rsidP="00370D24" w:rsidRDefault="00370D24" w14:paraId="3710D21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Number of EHCNA reports written</w:t>
            </w: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0D24" w:rsidR="00370D24" w:rsidP="00370D24" w:rsidRDefault="00370D24" w14:paraId="1B587AB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Number of other reports written</w:t>
            </w: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370D24" w:rsidR="00370D24" w:rsidTr="0079113B" w14:paraId="48C8709C" w14:textId="77777777">
        <w:trPr>
          <w:trHeight w:val="315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0D24" w:rsidR="00370D24" w:rsidP="00370D24" w:rsidRDefault="00370D24" w14:paraId="27A19643" w14:textId="5513A44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Early Years </w:t>
            </w:r>
            <w:r w:rsidR="003B16D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0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0D24" w:rsidR="00370D24" w:rsidP="00370D24" w:rsidRDefault="00370D24" w14:paraId="7D0E4028" w14:textId="1590F2E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Initial obs</w:t>
            </w:r>
            <w:r w:rsidR="006729CE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ervations</w:t>
            </w:r>
            <w:r w:rsidR="006D18E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3B16D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128</w:t>
            </w:r>
          </w:p>
          <w:p w:rsidRPr="00370D24" w:rsidR="00370D24" w:rsidP="00370D24" w:rsidRDefault="006D18EA" w14:paraId="26C04B19" w14:textId="64B64F3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Targeted</w:t>
            </w:r>
            <w:r w:rsidRPr="00370D24" w:rsid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support</w:t>
            </w:r>
            <w:r w:rsidR="003B16D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177</w:t>
            </w:r>
            <w:r w:rsidR="00710B06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</w:t>
            </w:r>
          </w:p>
          <w:p w:rsidRPr="00370D24" w:rsidR="00370D24" w:rsidP="00370D24" w:rsidRDefault="00370D24" w14:paraId="3EBCDA71" w14:textId="76EE35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One off</w:t>
            </w:r>
            <w:r w:rsidR="003B16D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423</w:t>
            </w:r>
            <w:r w:rsidR="006D18E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</w:t>
            </w: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 </w:t>
            </w:r>
          </w:p>
          <w:p w:rsidRPr="00370D24" w:rsidR="00370D24" w:rsidP="00370D24" w:rsidRDefault="00370D24" w14:paraId="6E1506BA" w14:textId="413F088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Other </w:t>
            </w:r>
            <w:r w:rsidR="003B16D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15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0D24" w:rsidR="00370D24" w:rsidP="00370D24" w:rsidRDefault="00370D24" w14:paraId="37AFFA11" w14:textId="6AEBCB2B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  <w:r w:rsidR="003B16D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63 (183)</w:t>
            </w:r>
          </w:p>
        </w:tc>
        <w:tc>
          <w:tcPr>
            <w:tcW w:w="13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0D24" w:rsidR="00370D24" w:rsidP="00370D24" w:rsidRDefault="00370D24" w14:paraId="7519389C" w14:textId="635F336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Early Years</w:t>
            </w:r>
            <w:r w:rsidR="00710B06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 xml:space="preserve"> </w:t>
            </w:r>
            <w:r w:rsidR="003B16D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4</w:t>
            </w: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370D24" w:rsidR="00370D24" w:rsidP="00370D24" w:rsidRDefault="00370D24" w14:paraId="639DC217" w14:textId="632B78A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Primary </w:t>
            </w:r>
            <w:r w:rsidR="003B16D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109</w:t>
            </w:r>
          </w:p>
          <w:p w:rsidRPr="00370D24" w:rsidR="00370D24" w:rsidP="00370D24" w:rsidRDefault="00370D24" w14:paraId="362BCB4A" w14:textId="12EA6FC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Secondary </w:t>
            </w:r>
            <w:r w:rsidR="003B16D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23</w:t>
            </w:r>
          </w:p>
          <w:p w:rsidRPr="00370D24" w:rsidR="00370D24" w:rsidP="00370D24" w:rsidRDefault="00370D24" w14:paraId="4922B50B" w14:textId="50B3640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College 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1F0D" w:rsidR="00370D24" w:rsidP="00370D24" w:rsidRDefault="003B16DC" w14:paraId="538834B2" w14:textId="5BB093E2">
            <w:pPr>
              <w:spacing w:after="0" w:line="240" w:lineRule="auto"/>
              <w:jc w:val="center"/>
              <w:textAlignment w:val="baseline"/>
              <w:rPr>
                <w:rFonts w:eastAsia="Times New Roman" w:asciiTheme="majorHAnsi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eastAsia="Times New Roman" w:asciiTheme="majorHAnsi" w:hAnsiTheme="majorHAnsi" w:cstheme="majorHAnsi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1F0D" w:rsidR="00370D24" w:rsidP="00370D24" w:rsidRDefault="003B16DC" w14:paraId="2B5A785E" w14:textId="22F2713E">
            <w:pPr>
              <w:spacing w:after="0" w:line="240" w:lineRule="auto"/>
              <w:jc w:val="center"/>
              <w:textAlignment w:val="baseline"/>
              <w:rPr>
                <w:rFonts w:eastAsia="Times New Roman" w:asciiTheme="majorHAnsi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eastAsia="Times New Roman" w:asciiTheme="majorHAnsi" w:hAnsiTheme="majorHAnsi" w:cstheme="majorHAnsi"/>
                <w:sz w:val="24"/>
                <w:szCs w:val="24"/>
                <w:lang w:eastAsia="en-GB"/>
              </w:rPr>
              <w:t>129</w:t>
            </w:r>
          </w:p>
        </w:tc>
      </w:tr>
      <w:tr w:rsidRPr="00370D24" w:rsidR="00370D24" w:rsidTr="0079113B" w14:paraId="3CBFA83A" w14:textId="77777777">
        <w:trPr>
          <w:trHeight w:val="315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0D24" w:rsidR="00370D24" w:rsidP="00370D24" w:rsidRDefault="00370D24" w14:paraId="4C94EEEE" w14:textId="012D1B8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Primary </w:t>
            </w:r>
            <w:r w:rsidR="003B16D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284</w:t>
            </w: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0D24" w:rsidR="00370D24" w:rsidP="00370D24" w:rsidRDefault="00370D24" w14:paraId="089F0DA3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0D24" w:rsidR="00370D24" w:rsidP="00370D24" w:rsidRDefault="00370D24" w14:paraId="58DACC47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0D24" w:rsidR="00370D24" w:rsidP="00370D24" w:rsidRDefault="00370D24" w14:paraId="5CDBA41F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0D24" w:rsidR="00370D24" w:rsidP="00370D24" w:rsidRDefault="00370D24" w14:paraId="71341B6A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0D24" w:rsidR="00370D24" w:rsidP="00370D24" w:rsidRDefault="00370D24" w14:paraId="770CAFC2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  <w:tr w:rsidRPr="00370D24" w:rsidR="00370D24" w:rsidTr="0079113B" w14:paraId="21F32E39" w14:textId="77777777">
        <w:trPr>
          <w:trHeight w:val="315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70D24" w:rsidR="00370D24" w:rsidP="00370D24" w:rsidRDefault="00370D24" w14:paraId="1FA59190" w14:textId="5B42B030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Secondary </w:t>
            </w:r>
            <w:r w:rsidR="003B16D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0D24" w:rsidR="00370D24" w:rsidP="00370D24" w:rsidRDefault="00370D24" w14:paraId="2DCE08A5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0D24" w:rsidR="00370D24" w:rsidP="00370D24" w:rsidRDefault="00370D24" w14:paraId="542E78C8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0D24" w:rsidR="00370D24" w:rsidP="00370D24" w:rsidRDefault="00370D24" w14:paraId="15DC7E81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0D24" w:rsidR="00370D24" w:rsidP="00370D24" w:rsidRDefault="00370D24" w14:paraId="46EDD947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0D24" w:rsidR="00370D24" w:rsidP="00370D24" w:rsidRDefault="00370D24" w14:paraId="2DB55E66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  <w:tr w:rsidRPr="00370D24" w:rsidR="00370D24" w:rsidTr="0079113B" w14:paraId="74175AA3" w14:textId="77777777">
        <w:trPr>
          <w:trHeight w:val="315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370D24" w:rsidP="00370D24" w:rsidRDefault="00370D24" w14:paraId="7B7961B9" w14:textId="286E172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00370D24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College </w:t>
            </w:r>
            <w:r w:rsidR="003B16DC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1</w:t>
            </w:r>
          </w:p>
          <w:p w:rsidR="006729CE" w:rsidP="00370D24" w:rsidRDefault="006729CE" w14:paraId="70FD5AB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GB"/>
              </w:rPr>
            </w:pPr>
          </w:p>
          <w:p w:rsidRPr="006729CE" w:rsidR="006729CE" w:rsidP="00370D24" w:rsidRDefault="006729CE" w14:paraId="0940F8E8" w14:textId="5DE159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729C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Virtual </w:t>
            </w: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0D24" w:rsidR="00370D24" w:rsidP="00370D24" w:rsidRDefault="00370D24" w14:paraId="1C99989A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0D24" w:rsidR="00370D24" w:rsidP="00370D24" w:rsidRDefault="00370D24" w14:paraId="4B8007E3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0D24" w:rsidR="00370D24" w:rsidP="00370D24" w:rsidRDefault="00370D24" w14:paraId="09BB754C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0D24" w:rsidR="00370D24" w:rsidP="00370D24" w:rsidRDefault="00370D24" w14:paraId="778F9250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370D24" w:rsidR="00370D24" w:rsidP="00370D24" w:rsidRDefault="00370D24" w14:paraId="59ECFF9F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="00453143" w:rsidP="004B7C36" w:rsidRDefault="00453143" w14:paraId="1A1DE315" w14:textId="77777777">
      <w:pPr>
        <w:rPr>
          <w:sz w:val="28"/>
          <w:szCs w:val="28"/>
        </w:rPr>
      </w:pPr>
    </w:p>
    <w:p w:rsidR="00D81C14" w:rsidP="004B7C36" w:rsidRDefault="00D81C14" w14:paraId="4A5FC69A" w14:textId="102FDE98">
      <w:pPr>
        <w:rPr>
          <w:sz w:val="28"/>
          <w:szCs w:val="28"/>
        </w:rPr>
      </w:pPr>
      <w:r>
        <w:rPr>
          <w:sz w:val="28"/>
          <w:szCs w:val="28"/>
        </w:rPr>
        <w:t>Bu</w:t>
      </w:r>
      <w:r w:rsidR="00AC5542">
        <w:rPr>
          <w:sz w:val="28"/>
          <w:szCs w:val="28"/>
        </w:rPr>
        <w:t>ddy, our therapy dog attended 8</w:t>
      </w:r>
      <w:r>
        <w:rPr>
          <w:sz w:val="28"/>
          <w:szCs w:val="28"/>
        </w:rPr>
        <w:t xml:space="preserve"> settings</w:t>
      </w:r>
      <w:r w:rsidR="00CA0278">
        <w:rPr>
          <w:sz w:val="28"/>
          <w:szCs w:val="28"/>
        </w:rPr>
        <w:t>.</w:t>
      </w:r>
    </w:p>
    <w:p w:rsidR="006D18EA" w:rsidP="004B7C36" w:rsidRDefault="006D18EA" w14:paraId="51C0497A" w14:textId="5F4CA2E9">
      <w:pPr>
        <w:rPr>
          <w:sz w:val="28"/>
          <w:szCs w:val="28"/>
        </w:rPr>
      </w:pPr>
      <w:r>
        <w:rPr>
          <w:sz w:val="28"/>
          <w:szCs w:val="28"/>
        </w:rPr>
        <w:t xml:space="preserve">Pupil absence – </w:t>
      </w:r>
      <w:r w:rsidR="00AC5542">
        <w:rPr>
          <w:sz w:val="28"/>
          <w:szCs w:val="28"/>
        </w:rPr>
        <w:t>36</w:t>
      </w:r>
    </w:p>
    <w:p w:rsidR="006D18EA" w:rsidP="004B7C36" w:rsidRDefault="00AC5542" w14:paraId="754A86F9" w14:textId="5D5298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Settings cancelled visits – 10</w:t>
      </w:r>
    </w:p>
    <w:p w:rsidRPr="000771E1" w:rsidR="00EA7FA4" w:rsidP="004B7C36" w:rsidRDefault="00EA7FA4" w14:paraId="18F3C604" w14:textId="6742EF5F">
      <w:pPr>
        <w:rPr>
          <w:sz w:val="28"/>
          <w:szCs w:val="28"/>
        </w:rPr>
      </w:pPr>
      <w:r w:rsidRPr="4C6398E4" w:rsidR="00EA7FA4">
        <w:rPr>
          <w:sz w:val="28"/>
          <w:szCs w:val="28"/>
        </w:rPr>
        <w:t xml:space="preserve">This term the teacher strikes </w:t>
      </w:r>
      <w:r w:rsidRPr="4C6398E4" w:rsidR="00EA7FA4">
        <w:rPr>
          <w:sz w:val="28"/>
          <w:szCs w:val="28"/>
        </w:rPr>
        <w:t>impacted</w:t>
      </w:r>
      <w:r w:rsidRPr="4C6398E4" w:rsidR="00EA7FA4">
        <w:rPr>
          <w:sz w:val="28"/>
          <w:szCs w:val="28"/>
        </w:rPr>
        <w:t xml:space="preserve"> </w:t>
      </w:r>
      <w:r w:rsidRPr="4C6398E4" w:rsidR="00AC5542">
        <w:rPr>
          <w:sz w:val="28"/>
          <w:szCs w:val="28"/>
        </w:rPr>
        <w:t xml:space="preserve">again </w:t>
      </w:r>
      <w:r w:rsidRPr="4C6398E4" w:rsidR="00EA7FA4">
        <w:rPr>
          <w:sz w:val="28"/>
          <w:szCs w:val="28"/>
        </w:rPr>
        <w:t>on visits as most</w:t>
      </w:r>
      <w:r w:rsidRPr="4C6398E4" w:rsidR="40EEA8E0">
        <w:rPr>
          <w:sz w:val="28"/>
          <w:szCs w:val="28"/>
        </w:rPr>
        <w:t xml:space="preserve"> visits</w:t>
      </w:r>
      <w:r w:rsidRPr="4C6398E4" w:rsidR="00BF666A">
        <w:rPr>
          <w:sz w:val="28"/>
          <w:szCs w:val="28"/>
        </w:rPr>
        <w:t xml:space="preserve"> planned for those days</w:t>
      </w:r>
      <w:r w:rsidRPr="4C6398E4" w:rsidR="00EA7FA4">
        <w:rPr>
          <w:sz w:val="28"/>
          <w:szCs w:val="28"/>
        </w:rPr>
        <w:t xml:space="preserve"> were cancelled, particularly in Secondary Schools, as pupils were not in school.</w:t>
      </w:r>
      <w:r w:rsidRPr="4C6398E4" w:rsidR="00AC5542">
        <w:rPr>
          <w:sz w:val="28"/>
          <w:szCs w:val="28"/>
        </w:rPr>
        <w:t xml:space="preserve"> We lost one member of staff for the last 4 weeks of the summer term. One member of staff had a period of absence due to illness.</w:t>
      </w:r>
    </w:p>
    <w:p w:rsidR="101520F9" w:rsidP="101520F9" w:rsidRDefault="5E62775D" w14:paraId="42A867A1" w14:textId="6AB1E178">
      <w:pPr>
        <w:rPr>
          <w:sz w:val="28"/>
          <w:szCs w:val="28"/>
          <w:u w:val="single"/>
        </w:rPr>
      </w:pPr>
      <w:r w:rsidRPr="5E62775D">
        <w:rPr>
          <w:sz w:val="28"/>
          <w:szCs w:val="28"/>
          <w:u w:val="single"/>
        </w:rPr>
        <w:t>Feedback</w:t>
      </w:r>
      <w:r w:rsidRPr="53C73AAC" w:rsidR="53C73AAC">
        <w:rPr>
          <w:sz w:val="28"/>
          <w:szCs w:val="28"/>
          <w:u w:val="single"/>
        </w:rPr>
        <w:t xml:space="preserve"> from </w:t>
      </w:r>
      <w:r w:rsidR="00AC5542">
        <w:rPr>
          <w:sz w:val="28"/>
          <w:szCs w:val="28"/>
          <w:u w:val="single"/>
        </w:rPr>
        <w:t>pupils</w:t>
      </w:r>
    </w:p>
    <w:p w:rsidR="0D8C06DB" w:rsidP="0D8C06DB" w:rsidRDefault="003613E1" w14:paraId="18B5E1F3" w14:textId="2453FCF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 </w:t>
      </w:r>
      <w:r w:rsidR="00266B62">
        <w:rPr>
          <w:sz w:val="28"/>
          <w:szCs w:val="28"/>
        </w:rPr>
        <w:t>f</w:t>
      </w:r>
      <w:r w:rsidRPr="2642E031" w:rsidR="2642E031">
        <w:rPr>
          <w:sz w:val="28"/>
          <w:szCs w:val="28"/>
        </w:rPr>
        <w:t xml:space="preserve">orms survey </w:t>
      </w:r>
      <w:r w:rsidR="00266B62">
        <w:rPr>
          <w:sz w:val="28"/>
          <w:szCs w:val="28"/>
        </w:rPr>
        <w:t xml:space="preserve">was </w:t>
      </w:r>
      <w:r w:rsidRPr="2642E031" w:rsidR="2642E031">
        <w:rPr>
          <w:sz w:val="28"/>
          <w:szCs w:val="28"/>
        </w:rPr>
        <w:t xml:space="preserve">sent to </w:t>
      </w:r>
      <w:r w:rsidRPr="5E8678AB" w:rsidR="5E8678AB">
        <w:rPr>
          <w:sz w:val="28"/>
          <w:szCs w:val="28"/>
        </w:rPr>
        <w:t>all settings</w:t>
      </w:r>
      <w:r w:rsidR="00137998">
        <w:rPr>
          <w:sz w:val="28"/>
          <w:szCs w:val="28"/>
        </w:rPr>
        <w:t xml:space="preserve">.  </w:t>
      </w:r>
      <w:r w:rsidR="00BF7319">
        <w:rPr>
          <w:sz w:val="28"/>
          <w:szCs w:val="28"/>
        </w:rPr>
        <w:t>36</w:t>
      </w:r>
      <w:bookmarkStart w:name="_GoBack" w:id="0"/>
      <w:bookmarkEnd w:id="0"/>
      <w:r w:rsidR="000E648F">
        <w:rPr>
          <w:sz w:val="28"/>
          <w:szCs w:val="28"/>
        </w:rPr>
        <w:t xml:space="preserve"> r</w:t>
      </w:r>
      <w:r w:rsidR="00137998">
        <w:rPr>
          <w:sz w:val="28"/>
          <w:szCs w:val="28"/>
        </w:rPr>
        <w:t>esponses were received</w:t>
      </w:r>
      <w:r w:rsidR="000E648F">
        <w:rPr>
          <w:sz w:val="28"/>
          <w:szCs w:val="28"/>
        </w:rPr>
        <w:t xml:space="preserve"> from </w:t>
      </w:r>
      <w:r w:rsidR="00072902">
        <w:rPr>
          <w:sz w:val="28"/>
          <w:szCs w:val="28"/>
        </w:rPr>
        <w:t>83</w:t>
      </w:r>
      <w:r w:rsidR="00BB2D5F">
        <w:rPr>
          <w:sz w:val="28"/>
          <w:szCs w:val="28"/>
        </w:rPr>
        <w:t xml:space="preserve"> settings</w:t>
      </w:r>
      <w:r w:rsidR="00137998">
        <w:rPr>
          <w:sz w:val="28"/>
          <w:szCs w:val="28"/>
        </w:rPr>
        <w:t>.</w:t>
      </w:r>
      <w:r w:rsidRPr="61788B06" w:rsidR="61788B06">
        <w:rPr>
          <w:sz w:val="28"/>
          <w:szCs w:val="28"/>
        </w:rPr>
        <w:t xml:space="preserve"> </w:t>
      </w:r>
      <w:r w:rsidRPr="5A14579F" w:rsidR="5A14579F">
        <w:rPr>
          <w:sz w:val="28"/>
          <w:szCs w:val="28"/>
        </w:rPr>
        <w:t>This is a summary of the responses:</w:t>
      </w:r>
    </w:p>
    <w:p w:rsidR="00C60AF1" w:rsidP="5A14579F" w:rsidRDefault="00002799" w14:paraId="52CA667D" w14:textId="78114B65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F6618E6" wp14:editId="64FA796E">
            <wp:extent cx="5731510" cy="56000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799" w:rsidP="5A14579F" w:rsidRDefault="00002799" w14:paraId="4A866B1C" w14:textId="6C14FA04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DA013BC" wp14:editId="331FF55F">
            <wp:extent cx="5731510" cy="52222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799" w:rsidP="5A14579F" w:rsidRDefault="00002799" w14:paraId="7BC84BFF" w14:textId="2F62E3EA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FCE42F9" wp14:editId="3282B79D">
            <wp:extent cx="5731510" cy="42017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20E" w:rsidP="5A14579F" w:rsidRDefault="00C510D7" w14:paraId="581CD0C2" w14:textId="011BD4DB">
      <w:pPr>
        <w:rPr>
          <w:sz w:val="28"/>
          <w:szCs w:val="28"/>
        </w:rPr>
      </w:pPr>
      <w:r>
        <w:rPr>
          <w:sz w:val="28"/>
          <w:szCs w:val="28"/>
        </w:rPr>
        <w:t>Some of the other comments made:</w:t>
      </w:r>
    </w:p>
    <w:p w:rsidR="00002799" w:rsidP="5A14579F" w:rsidRDefault="000546BA" w14:paraId="23C186B7" w14:textId="32A50BCC">
      <w:pPr>
        <w:rPr>
          <w:sz w:val="28"/>
          <w:szCs w:val="28"/>
        </w:rPr>
      </w:pPr>
      <w:r>
        <w:rPr>
          <w:sz w:val="28"/>
          <w:szCs w:val="28"/>
        </w:rPr>
        <w:t>“That there nice and help me”</w:t>
      </w:r>
    </w:p>
    <w:p w:rsidR="000546BA" w:rsidP="5A14579F" w:rsidRDefault="000546BA" w14:paraId="00C2517A" w14:textId="68A82616">
      <w:pPr>
        <w:rPr>
          <w:sz w:val="28"/>
          <w:szCs w:val="28"/>
        </w:rPr>
      </w:pPr>
      <w:r>
        <w:rPr>
          <w:sz w:val="28"/>
          <w:szCs w:val="28"/>
        </w:rPr>
        <w:t>“I would like to meet them more often”</w:t>
      </w:r>
    </w:p>
    <w:p w:rsidR="000546BA" w:rsidP="5A14579F" w:rsidRDefault="000546BA" w14:paraId="15CA1062" w14:textId="4ED7BC9D">
      <w:pPr>
        <w:rPr>
          <w:sz w:val="28"/>
          <w:szCs w:val="28"/>
        </w:rPr>
      </w:pPr>
      <w:r>
        <w:rPr>
          <w:sz w:val="28"/>
          <w:szCs w:val="28"/>
        </w:rPr>
        <w:t>“My son has really enjoyed seeing Sarah, he’s really struggling to settle into year 7 so it’s been a big help and really looks forward to his session especially seeing Buddy. “</w:t>
      </w:r>
    </w:p>
    <w:p w:rsidR="000546BA" w:rsidP="5A14579F" w:rsidRDefault="00BF7319" w14:paraId="456BB989" w14:textId="4EA48A48">
      <w:pPr>
        <w:rPr>
          <w:sz w:val="28"/>
          <w:szCs w:val="28"/>
        </w:rPr>
      </w:pPr>
      <w:r>
        <w:rPr>
          <w:sz w:val="28"/>
          <w:szCs w:val="28"/>
        </w:rPr>
        <w:t>“Thank you for your help”</w:t>
      </w:r>
    </w:p>
    <w:p w:rsidR="00BF7319" w:rsidP="5A14579F" w:rsidRDefault="00BF7319" w14:paraId="1959D116" w14:textId="295787A6">
      <w:pPr>
        <w:rPr>
          <w:sz w:val="28"/>
          <w:szCs w:val="28"/>
        </w:rPr>
      </w:pPr>
      <w:r>
        <w:rPr>
          <w:sz w:val="28"/>
          <w:szCs w:val="28"/>
        </w:rPr>
        <w:t>“I’m very grateful that you come to my school”</w:t>
      </w:r>
    </w:p>
    <w:p w:rsidR="00BF7319" w:rsidP="5A14579F" w:rsidRDefault="00BF7319" w14:paraId="1DFBA800" w14:textId="19180149">
      <w:pPr>
        <w:rPr>
          <w:sz w:val="28"/>
          <w:szCs w:val="28"/>
        </w:rPr>
      </w:pPr>
      <w:r>
        <w:rPr>
          <w:sz w:val="28"/>
          <w:szCs w:val="28"/>
        </w:rPr>
        <w:t>“I feel I have benefited greatly from the visits from Northcott staff particularly when they bring my friend Buddy. I would very much like to participate more with Buddy and take part in any other activities with Northcott.”</w:t>
      </w:r>
    </w:p>
    <w:p w:rsidR="00192217" w:rsidP="00192217" w:rsidRDefault="00192217" w14:paraId="6C3E129E" w14:textId="777777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Outreach Staff</w:t>
      </w:r>
    </w:p>
    <w:p w:rsidR="00192217" w:rsidP="00192217" w:rsidRDefault="00192217" w14:paraId="245D24A5" w14:textId="666070B0">
      <w:pPr>
        <w:rPr>
          <w:sz w:val="28"/>
          <w:szCs w:val="28"/>
        </w:rPr>
      </w:pPr>
      <w:r>
        <w:rPr>
          <w:sz w:val="28"/>
          <w:szCs w:val="28"/>
        </w:rPr>
        <w:t xml:space="preserve">We currently have </w:t>
      </w:r>
      <w:r w:rsidR="002C3414">
        <w:rPr>
          <w:sz w:val="28"/>
          <w:szCs w:val="28"/>
        </w:rPr>
        <w:t>6</w:t>
      </w:r>
      <w:r>
        <w:rPr>
          <w:sz w:val="28"/>
          <w:szCs w:val="28"/>
        </w:rPr>
        <w:t xml:space="preserve"> members of the O</w:t>
      </w:r>
      <w:r w:rsidR="002C3414">
        <w:rPr>
          <w:sz w:val="28"/>
          <w:szCs w:val="28"/>
        </w:rPr>
        <w:t>utreach Team. These consist of 4</w:t>
      </w:r>
      <w:r>
        <w:rPr>
          <w:sz w:val="28"/>
          <w:szCs w:val="28"/>
        </w:rPr>
        <w:t xml:space="preserve"> teachers and </w:t>
      </w:r>
      <w:r w:rsidR="00BC0148">
        <w:rPr>
          <w:sz w:val="28"/>
          <w:szCs w:val="28"/>
        </w:rPr>
        <w:t>2</w:t>
      </w:r>
      <w:r>
        <w:rPr>
          <w:sz w:val="28"/>
          <w:szCs w:val="28"/>
        </w:rPr>
        <w:t xml:space="preserve"> support workers. </w:t>
      </w:r>
      <w:r w:rsidR="002C3414">
        <w:rPr>
          <w:sz w:val="28"/>
          <w:szCs w:val="28"/>
        </w:rPr>
        <w:t>Of the four teachers we have 2x 0.8 and 2x</w:t>
      </w:r>
      <w:r>
        <w:rPr>
          <w:sz w:val="28"/>
          <w:szCs w:val="28"/>
        </w:rPr>
        <w:t xml:space="preserve"> 0.6 and of the support workers we have </w:t>
      </w:r>
      <w:r w:rsidR="00BC0148">
        <w:rPr>
          <w:sz w:val="28"/>
          <w:szCs w:val="28"/>
        </w:rPr>
        <w:t>1</w:t>
      </w:r>
      <w:r>
        <w:rPr>
          <w:sz w:val="28"/>
          <w:szCs w:val="28"/>
        </w:rPr>
        <w:t xml:space="preserve">x full time and 1x 0.8. Currently one </w:t>
      </w:r>
      <w:r>
        <w:rPr>
          <w:sz w:val="28"/>
          <w:szCs w:val="28"/>
        </w:rPr>
        <w:lastRenderedPageBreak/>
        <w:t>0.8 teacher and one full time support worker provide the support for the secondary settings and the other staff provide the support for the primary and early years settings.</w:t>
      </w:r>
      <w:r w:rsidR="00037122">
        <w:rPr>
          <w:sz w:val="28"/>
          <w:szCs w:val="28"/>
        </w:rPr>
        <w:t xml:space="preserve"> One teacher has the role of lead teacher for the Outreach Team.</w:t>
      </w:r>
      <w:r w:rsidR="00AC5542">
        <w:rPr>
          <w:sz w:val="28"/>
          <w:szCs w:val="28"/>
        </w:rPr>
        <w:t xml:space="preserve"> One member of support staff left at the end of June.</w:t>
      </w:r>
    </w:p>
    <w:p w:rsidR="000771E1" w:rsidP="004B7C36" w:rsidRDefault="000771E1" w14:paraId="490E20A2" w14:textId="2F5E410D">
      <w:pPr>
        <w:rPr>
          <w:sz w:val="28"/>
          <w:szCs w:val="28"/>
        </w:rPr>
      </w:pPr>
      <w:r>
        <w:rPr>
          <w:sz w:val="28"/>
          <w:szCs w:val="28"/>
          <w:u w:val="single"/>
        </w:rPr>
        <w:t>Further information</w:t>
      </w:r>
    </w:p>
    <w:p w:rsidR="00F81E30" w:rsidP="00F81E30" w:rsidRDefault="00F81E30" w14:paraId="3C72298B" w14:textId="7292E6D3">
      <w:pPr>
        <w:rPr>
          <w:sz w:val="28"/>
          <w:szCs w:val="28"/>
        </w:rPr>
      </w:pPr>
      <w:r>
        <w:rPr>
          <w:sz w:val="28"/>
          <w:szCs w:val="28"/>
        </w:rPr>
        <w:t>We have seen a</w:t>
      </w:r>
      <w:r w:rsidR="00AC5542">
        <w:rPr>
          <w:sz w:val="28"/>
          <w:szCs w:val="28"/>
        </w:rPr>
        <w:t xml:space="preserve">nother increase in new referrals </w:t>
      </w:r>
      <w:r>
        <w:rPr>
          <w:sz w:val="28"/>
          <w:szCs w:val="28"/>
        </w:rPr>
        <w:t xml:space="preserve">– over </w:t>
      </w:r>
      <w:r w:rsidR="00AC5542">
        <w:rPr>
          <w:sz w:val="28"/>
          <w:szCs w:val="28"/>
        </w:rPr>
        <w:t>130</w:t>
      </w:r>
      <w:r>
        <w:rPr>
          <w:sz w:val="28"/>
          <w:szCs w:val="28"/>
        </w:rPr>
        <w:t>.</w:t>
      </w:r>
      <w:r w:rsidR="00AC5542">
        <w:rPr>
          <w:sz w:val="28"/>
          <w:szCs w:val="28"/>
        </w:rPr>
        <w:t xml:space="preserve"> We stopped accepting referrals in the middle of June so that we could make sure we saw or booked in all new referrals before finishing in July. We are launching a new online referral system from 1</w:t>
      </w:r>
      <w:r w:rsidRPr="00AC5542" w:rsidR="00AC5542">
        <w:rPr>
          <w:sz w:val="28"/>
          <w:szCs w:val="28"/>
          <w:vertAlign w:val="superscript"/>
        </w:rPr>
        <w:t>st</w:t>
      </w:r>
      <w:r w:rsidR="00AC5542">
        <w:rPr>
          <w:sz w:val="28"/>
          <w:szCs w:val="28"/>
        </w:rPr>
        <w:t xml:space="preserve"> September 2023.</w:t>
      </w:r>
      <w:r>
        <w:rPr>
          <w:sz w:val="28"/>
          <w:szCs w:val="28"/>
        </w:rPr>
        <w:t xml:space="preserve"> </w:t>
      </w:r>
    </w:p>
    <w:p w:rsidR="00F81E30" w:rsidP="00F81E30" w:rsidRDefault="00AC5542" w14:paraId="114CB4CD" w14:textId="79F2263C">
      <w:pPr>
        <w:rPr>
          <w:sz w:val="28"/>
          <w:szCs w:val="28"/>
        </w:rPr>
      </w:pPr>
      <w:r w:rsidRPr="4C6398E4" w:rsidR="00AC5542">
        <w:rPr>
          <w:sz w:val="28"/>
          <w:szCs w:val="28"/>
        </w:rPr>
        <w:t xml:space="preserve">We have continued to receive bookings for </w:t>
      </w:r>
      <w:r w:rsidRPr="4C6398E4" w:rsidR="00F81E30">
        <w:rPr>
          <w:sz w:val="28"/>
          <w:szCs w:val="28"/>
        </w:rPr>
        <w:t xml:space="preserve">traded support </w:t>
      </w:r>
      <w:r w:rsidRPr="4C6398E4" w:rsidR="00AC5542">
        <w:rPr>
          <w:sz w:val="28"/>
          <w:szCs w:val="28"/>
        </w:rPr>
        <w:t>this term from private settings and</w:t>
      </w:r>
      <w:r w:rsidRPr="4C6398E4" w:rsidR="76F3C3D4">
        <w:rPr>
          <w:sz w:val="28"/>
          <w:szCs w:val="28"/>
        </w:rPr>
        <w:t xml:space="preserve"> for</w:t>
      </w:r>
      <w:r w:rsidRPr="4C6398E4" w:rsidR="00AC5542">
        <w:rPr>
          <w:sz w:val="28"/>
          <w:szCs w:val="28"/>
        </w:rPr>
        <w:t xml:space="preserve"> E</w:t>
      </w:r>
      <w:r w:rsidRPr="4C6398E4" w:rsidR="00F81E30">
        <w:rPr>
          <w:sz w:val="28"/>
          <w:szCs w:val="28"/>
        </w:rPr>
        <w:t>ast Riding pupi</w:t>
      </w:r>
      <w:r w:rsidRPr="4C6398E4" w:rsidR="00AC5542">
        <w:rPr>
          <w:sz w:val="28"/>
          <w:szCs w:val="28"/>
        </w:rPr>
        <w:t>ls.</w:t>
      </w:r>
    </w:p>
    <w:p w:rsidR="000C4313" w:rsidP="004B7C36" w:rsidRDefault="002C3414" w14:paraId="4090FA5D" w14:textId="2B9097D4">
      <w:pPr>
        <w:rPr>
          <w:sz w:val="28"/>
          <w:szCs w:val="28"/>
        </w:rPr>
      </w:pPr>
      <w:r>
        <w:rPr>
          <w:sz w:val="28"/>
          <w:szCs w:val="28"/>
        </w:rPr>
        <w:t>The Therapy dog continues to be very popular</w:t>
      </w:r>
      <w:r w:rsidR="00677EF8">
        <w:rPr>
          <w:sz w:val="28"/>
          <w:szCs w:val="28"/>
        </w:rPr>
        <w:t xml:space="preserve"> with both staff and pupils. As the dog is owned by the secondary outreach support worker it is mainly secondary schools that are accessing this.</w:t>
      </w:r>
      <w:r w:rsidR="00AC5542">
        <w:rPr>
          <w:sz w:val="28"/>
          <w:szCs w:val="28"/>
        </w:rPr>
        <w:t xml:space="preserve"> Unfortunately due to reduced staffing levels in September we have had to remove this support from our current offer. This will be reviewed at the end of the Autumn Term.</w:t>
      </w:r>
    </w:p>
    <w:p w:rsidR="00BF666A" w:rsidP="004B7C36" w:rsidRDefault="00AC5542" w14:paraId="2A430E74" w14:textId="0CF0167D">
      <w:pPr>
        <w:rPr>
          <w:sz w:val="28"/>
          <w:szCs w:val="28"/>
        </w:rPr>
      </w:pPr>
      <w:r w:rsidRPr="4C6398E4" w:rsidR="00AC5542">
        <w:rPr>
          <w:sz w:val="28"/>
          <w:szCs w:val="28"/>
        </w:rPr>
        <w:t xml:space="preserve">This term we were </w:t>
      </w:r>
      <w:r w:rsidRPr="4C6398E4" w:rsidR="00AC5542">
        <w:rPr>
          <w:sz w:val="28"/>
          <w:szCs w:val="28"/>
        </w:rPr>
        <w:t>very busy</w:t>
      </w:r>
      <w:r w:rsidRPr="4C6398E4" w:rsidR="00AC5542">
        <w:rPr>
          <w:sz w:val="28"/>
          <w:szCs w:val="28"/>
        </w:rPr>
        <w:t xml:space="preserve"> with transition. We visited all year 6 pupils (155) during the</w:t>
      </w:r>
      <w:r w:rsidRPr="4C6398E4" w:rsidR="0BDC88B8">
        <w:rPr>
          <w:sz w:val="28"/>
          <w:szCs w:val="28"/>
        </w:rPr>
        <w:t xml:space="preserve"> summer</w:t>
      </w:r>
      <w:r w:rsidRPr="4C6398E4" w:rsidR="00AC5542">
        <w:rPr>
          <w:sz w:val="28"/>
          <w:szCs w:val="28"/>
        </w:rPr>
        <w:t xml:space="preserve"> term in their primary schools and during transition week in their secondary schools. </w:t>
      </w:r>
    </w:p>
    <w:p w:rsidR="00BF666A" w:rsidP="004B7C36" w:rsidRDefault="00BF666A" w14:paraId="135382B6" w14:textId="27A23A7C">
      <w:pPr>
        <w:rPr>
          <w:sz w:val="28"/>
          <w:szCs w:val="28"/>
        </w:rPr>
      </w:pPr>
      <w:r>
        <w:rPr>
          <w:sz w:val="28"/>
          <w:szCs w:val="28"/>
        </w:rPr>
        <w:t>Jenny Clark</w:t>
      </w:r>
    </w:p>
    <w:p w:rsidR="00BF666A" w:rsidP="004B7C36" w:rsidRDefault="00BF666A" w14:paraId="4622B88A" w14:textId="0E8161D0">
      <w:pPr>
        <w:rPr>
          <w:sz w:val="28"/>
          <w:szCs w:val="28"/>
        </w:rPr>
      </w:pPr>
      <w:r>
        <w:rPr>
          <w:sz w:val="28"/>
          <w:szCs w:val="28"/>
        </w:rPr>
        <w:t>Lead teacher, Northcott Outreach Service</w:t>
      </w:r>
    </w:p>
    <w:p w:rsidRPr="000771E1" w:rsidR="001564D5" w:rsidP="004B7C36" w:rsidRDefault="001564D5" w14:paraId="2CDF0801" w14:textId="77777777">
      <w:pPr>
        <w:rPr>
          <w:sz w:val="28"/>
          <w:szCs w:val="28"/>
        </w:rPr>
      </w:pPr>
    </w:p>
    <w:sectPr w:rsidRPr="000771E1" w:rsidR="001564D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36"/>
    <w:rsid w:val="00002799"/>
    <w:rsid w:val="00003111"/>
    <w:rsid w:val="00026CBC"/>
    <w:rsid w:val="00037122"/>
    <w:rsid w:val="00045E54"/>
    <w:rsid w:val="00053AA6"/>
    <w:rsid w:val="000546BA"/>
    <w:rsid w:val="0005574D"/>
    <w:rsid w:val="0007239E"/>
    <w:rsid w:val="00072902"/>
    <w:rsid w:val="000771E1"/>
    <w:rsid w:val="00094809"/>
    <w:rsid w:val="000B3036"/>
    <w:rsid w:val="000C4313"/>
    <w:rsid w:val="000D2C41"/>
    <w:rsid w:val="000E0143"/>
    <w:rsid w:val="000E3473"/>
    <w:rsid w:val="000E648F"/>
    <w:rsid w:val="000F6381"/>
    <w:rsid w:val="00125C3D"/>
    <w:rsid w:val="00135F1E"/>
    <w:rsid w:val="00137998"/>
    <w:rsid w:val="0014121E"/>
    <w:rsid w:val="0015284F"/>
    <w:rsid w:val="00155679"/>
    <w:rsid w:val="001564D5"/>
    <w:rsid w:val="00172702"/>
    <w:rsid w:val="00180659"/>
    <w:rsid w:val="001815CA"/>
    <w:rsid w:val="00192217"/>
    <w:rsid w:val="001A6F4F"/>
    <w:rsid w:val="001B4DED"/>
    <w:rsid w:val="002001D9"/>
    <w:rsid w:val="00200BD9"/>
    <w:rsid w:val="00206657"/>
    <w:rsid w:val="00212B4C"/>
    <w:rsid w:val="0021473E"/>
    <w:rsid w:val="002204EB"/>
    <w:rsid w:val="00222AAC"/>
    <w:rsid w:val="00266B62"/>
    <w:rsid w:val="002825B3"/>
    <w:rsid w:val="00287732"/>
    <w:rsid w:val="00295470"/>
    <w:rsid w:val="002A0117"/>
    <w:rsid w:val="002A6B8D"/>
    <w:rsid w:val="002B1D98"/>
    <w:rsid w:val="002C3414"/>
    <w:rsid w:val="002D3C58"/>
    <w:rsid w:val="002F002C"/>
    <w:rsid w:val="00321214"/>
    <w:rsid w:val="003613E1"/>
    <w:rsid w:val="00370D24"/>
    <w:rsid w:val="00375E7C"/>
    <w:rsid w:val="0038554F"/>
    <w:rsid w:val="003B16DC"/>
    <w:rsid w:val="003B1E3D"/>
    <w:rsid w:val="003D2C85"/>
    <w:rsid w:val="003E3F4B"/>
    <w:rsid w:val="003E6D17"/>
    <w:rsid w:val="003F40DD"/>
    <w:rsid w:val="0040199B"/>
    <w:rsid w:val="00405191"/>
    <w:rsid w:val="004211A1"/>
    <w:rsid w:val="00423217"/>
    <w:rsid w:val="00426C41"/>
    <w:rsid w:val="004322CB"/>
    <w:rsid w:val="00453143"/>
    <w:rsid w:val="0047717B"/>
    <w:rsid w:val="004B7C36"/>
    <w:rsid w:val="004F2CBD"/>
    <w:rsid w:val="00506A48"/>
    <w:rsid w:val="005220CB"/>
    <w:rsid w:val="00531A31"/>
    <w:rsid w:val="00535C2E"/>
    <w:rsid w:val="005607CB"/>
    <w:rsid w:val="00566954"/>
    <w:rsid w:val="005859E2"/>
    <w:rsid w:val="005B013C"/>
    <w:rsid w:val="005B2174"/>
    <w:rsid w:val="005D0DA0"/>
    <w:rsid w:val="005E0628"/>
    <w:rsid w:val="005E1F0D"/>
    <w:rsid w:val="005E503D"/>
    <w:rsid w:val="005F7C8C"/>
    <w:rsid w:val="00641022"/>
    <w:rsid w:val="006430D2"/>
    <w:rsid w:val="00653D93"/>
    <w:rsid w:val="00663481"/>
    <w:rsid w:val="006706BD"/>
    <w:rsid w:val="006729CE"/>
    <w:rsid w:val="00677A88"/>
    <w:rsid w:val="00677EF8"/>
    <w:rsid w:val="006A610E"/>
    <w:rsid w:val="006B523C"/>
    <w:rsid w:val="006D18EA"/>
    <w:rsid w:val="006F1647"/>
    <w:rsid w:val="006F2DB9"/>
    <w:rsid w:val="007040B1"/>
    <w:rsid w:val="00710B06"/>
    <w:rsid w:val="00713121"/>
    <w:rsid w:val="00722C73"/>
    <w:rsid w:val="00723E82"/>
    <w:rsid w:val="007309A0"/>
    <w:rsid w:val="00746ABB"/>
    <w:rsid w:val="0074736D"/>
    <w:rsid w:val="00753F59"/>
    <w:rsid w:val="00783855"/>
    <w:rsid w:val="0079113B"/>
    <w:rsid w:val="007C258C"/>
    <w:rsid w:val="007D3B74"/>
    <w:rsid w:val="007F26A6"/>
    <w:rsid w:val="008123B9"/>
    <w:rsid w:val="00813F8E"/>
    <w:rsid w:val="00816597"/>
    <w:rsid w:val="00831081"/>
    <w:rsid w:val="0085106C"/>
    <w:rsid w:val="00861684"/>
    <w:rsid w:val="008867A8"/>
    <w:rsid w:val="0089707B"/>
    <w:rsid w:val="008977DD"/>
    <w:rsid w:val="008B014A"/>
    <w:rsid w:val="008B3C80"/>
    <w:rsid w:val="008E2C84"/>
    <w:rsid w:val="00906170"/>
    <w:rsid w:val="009446F7"/>
    <w:rsid w:val="00950EF9"/>
    <w:rsid w:val="0095652D"/>
    <w:rsid w:val="009B43F0"/>
    <w:rsid w:val="00A056D7"/>
    <w:rsid w:val="00A1036C"/>
    <w:rsid w:val="00A1233C"/>
    <w:rsid w:val="00A24690"/>
    <w:rsid w:val="00A415A4"/>
    <w:rsid w:val="00A42F7F"/>
    <w:rsid w:val="00A62334"/>
    <w:rsid w:val="00A67F57"/>
    <w:rsid w:val="00AC5269"/>
    <w:rsid w:val="00AC5542"/>
    <w:rsid w:val="00AD511E"/>
    <w:rsid w:val="00AF45B1"/>
    <w:rsid w:val="00B578DC"/>
    <w:rsid w:val="00B60E1E"/>
    <w:rsid w:val="00B830D3"/>
    <w:rsid w:val="00B90C82"/>
    <w:rsid w:val="00B925D9"/>
    <w:rsid w:val="00BB2D5F"/>
    <w:rsid w:val="00BB67AC"/>
    <w:rsid w:val="00BC0148"/>
    <w:rsid w:val="00BC6E88"/>
    <w:rsid w:val="00BD6195"/>
    <w:rsid w:val="00BE303A"/>
    <w:rsid w:val="00BE3B34"/>
    <w:rsid w:val="00BE66F8"/>
    <w:rsid w:val="00BF666A"/>
    <w:rsid w:val="00BF7319"/>
    <w:rsid w:val="00C062DF"/>
    <w:rsid w:val="00C11E52"/>
    <w:rsid w:val="00C17434"/>
    <w:rsid w:val="00C273A5"/>
    <w:rsid w:val="00C30AEE"/>
    <w:rsid w:val="00C34FA4"/>
    <w:rsid w:val="00C510D7"/>
    <w:rsid w:val="00C5473D"/>
    <w:rsid w:val="00C60AF1"/>
    <w:rsid w:val="00C867FA"/>
    <w:rsid w:val="00CA0278"/>
    <w:rsid w:val="00CC124D"/>
    <w:rsid w:val="00D0438C"/>
    <w:rsid w:val="00D11AFA"/>
    <w:rsid w:val="00D1474D"/>
    <w:rsid w:val="00D14DD5"/>
    <w:rsid w:val="00D23043"/>
    <w:rsid w:val="00D30002"/>
    <w:rsid w:val="00D40ABC"/>
    <w:rsid w:val="00D62769"/>
    <w:rsid w:val="00D6510E"/>
    <w:rsid w:val="00D7379F"/>
    <w:rsid w:val="00D739B7"/>
    <w:rsid w:val="00D745DC"/>
    <w:rsid w:val="00D8099E"/>
    <w:rsid w:val="00D81C14"/>
    <w:rsid w:val="00E06790"/>
    <w:rsid w:val="00E27D2C"/>
    <w:rsid w:val="00E426A5"/>
    <w:rsid w:val="00E45A37"/>
    <w:rsid w:val="00E72856"/>
    <w:rsid w:val="00E84BF1"/>
    <w:rsid w:val="00E86480"/>
    <w:rsid w:val="00EA7FA4"/>
    <w:rsid w:val="00EB7187"/>
    <w:rsid w:val="00ED352D"/>
    <w:rsid w:val="00EE04A6"/>
    <w:rsid w:val="00EF23CD"/>
    <w:rsid w:val="00F1375C"/>
    <w:rsid w:val="00F3020E"/>
    <w:rsid w:val="00F40B3E"/>
    <w:rsid w:val="00F81E30"/>
    <w:rsid w:val="00F8314B"/>
    <w:rsid w:val="00F90CFD"/>
    <w:rsid w:val="00FA4B18"/>
    <w:rsid w:val="00FE043E"/>
    <w:rsid w:val="00FF159B"/>
    <w:rsid w:val="00FF6C7B"/>
    <w:rsid w:val="011A60CF"/>
    <w:rsid w:val="0BDC88B8"/>
    <w:rsid w:val="0D8C06DB"/>
    <w:rsid w:val="101520F9"/>
    <w:rsid w:val="14BB62C4"/>
    <w:rsid w:val="17915012"/>
    <w:rsid w:val="17E24C9D"/>
    <w:rsid w:val="22C74164"/>
    <w:rsid w:val="2642E031"/>
    <w:rsid w:val="2B644477"/>
    <w:rsid w:val="2B8983C1"/>
    <w:rsid w:val="303027DD"/>
    <w:rsid w:val="368F3D57"/>
    <w:rsid w:val="3A7634C0"/>
    <w:rsid w:val="3C67F02E"/>
    <w:rsid w:val="40EEA8E0"/>
    <w:rsid w:val="494FFF49"/>
    <w:rsid w:val="4C6398E4"/>
    <w:rsid w:val="53C73AAC"/>
    <w:rsid w:val="53EB3BFA"/>
    <w:rsid w:val="56DD4E55"/>
    <w:rsid w:val="589A0E7E"/>
    <w:rsid w:val="5A14579F"/>
    <w:rsid w:val="5DC84AC7"/>
    <w:rsid w:val="5E62775D"/>
    <w:rsid w:val="5E8678AB"/>
    <w:rsid w:val="610F92C9"/>
    <w:rsid w:val="61788B06"/>
    <w:rsid w:val="67AB347E"/>
    <w:rsid w:val="6BAACF7A"/>
    <w:rsid w:val="73AF48E1"/>
    <w:rsid w:val="74273E58"/>
    <w:rsid w:val="76F3C3D4"/>
    <w:rsid w:val="7C675F6C"/>
    <w:rsid w:val="7CF0C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8CCE"/>
  <w15:chartTrackingRefBased/>
  <w15:docId w15:val="{6CB8DF47-3894-4908-816C-C4724E24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13F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813F8E"/>
  </w:style>
  <w:style w:type="character" w:styleId="eop" w:customStyle="1">
    <w:name w:val="eop"/>
    <w:basedOn w:val="DefaultParagraphFont"/>
    <w:rsid w:val="00813F8E"/>
  </w:style>
  <w:style w:type="table" w:styleId="TableGrid">
    <w:name w:val="Table Grid"/>
    <w:basedOn w:val="TableNormal"/>
    <w:uiPriority w:val="59"/>
    <w:rsid w:val="005E06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2f3eec-62c4-49b2-bf36-90cb4efb0f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D276F934A8543BE6BBA284F68C38D" ma:contentTypeVersion="16" ma:contentTypeDescription="Create a new document." ma:contentTypeScope="" ma:versionID="073a33b551dde592ebee3ffe3c9f055b">
  <xsd:schema xmlns:xsd="http://www.w3.org/2001/XMLSchema" xmlns:xs="http://www.w3.org/2001/XMLSchema" xmlns:p="http://schemas.microsoft.com/office/2006/metadata/properties" xmlns:ns3="fa66d7cf-b15e-4dfe-9be1-cd5ddc3c0175" xmlns:ns4="f12f3eec-62c4-49b2-bf36-90cb4efb0f47" targetNamespace="http://schemas.microsoft.com/office/2006/metadata/properties" ma:root="true" ma:fieldsID="4ab9472f766b453f43b514122540497d" ns3:_="" ns4:_="">
    <xsd:import namespace="fa66d7cf-b15e-4dfe-9be1-cd5ddc3c0175"/>
    <xsd:import namespace="f12f3eec-62c4-49b2-bf36-90cb4efb0f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6d7cf-b15e-4dfe-9be1-cd5ddc3c01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3eec-62c4-49b2-bf36-90cb4efb0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8B670-F8A6-4F48-A1F6-5623B7908E9F}">
  <ds:schemaRefs>
    <ds:schemaRef ds:uri="fa66d7cf-b15e-4dfe-9be1-cd5ddc3c017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12f3eec-62c4-49b2-bf36-90cb4efb0f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13C21B-00D2-45C6-A4BE-3F797F04A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6479C-0D86-4899-9D7B-39B82EA7F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6d7cf-b15e-4dfe-9be1-cd5ddc3c0175"/>
    <ds:schemaRef ds:uri="f12f3eec-62c4-49b2-bf36-90cb4efb0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J. Clark</dc:creator>
  <keywords/>
  <dc:description/>
  <lastModifiedBy>Miss J. Clark</lastModifiedBy>
  <revision>4</revision>
  <dcterms:created xsi:type="dcterms:W3CDTF">2023-09-06T10:08:00.0000000Z</dcterms:created>
  <dcterms:modified xsi:type="dcterms:W3CDTF">2023-09-07T10:30:48.0408953Z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0x010100343D276F934A8543BE6BBA284F68C38D</vt:lpwstr>
  </property>
</Properties>
</file>