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8E02" w14:textId="29B65D91" w:rsidR="00DD47A1" w:rsidRDefault="000F3413" w:rsidP="00DD47A1">
      <w:pPr>
        <w:pStyle w:val="Title1"/>
      </w:pPr>
      <w:bookmarkStart w:id="0" w:name="_GoBack"/>
      <w:bookmarkEnd w:id="0"/>
      <w:r>
        <w:rPr>
          <w:noProof/>
          <w:color w:val="000000"/>
          <w:sz w:val="22"/>
          <w:szCs w:val="22"/>
          <w:lang w:eastAsia="en-GB"/>
        </w:rPr>
        <w:drawing>
          <wp:inline distT="0" distB="0" distL="0" distR="0" wp14:anchorId="42FD6D52" wp14:editId="69D65E1B">
            <wp:extent cx="5731510" cy="821181"/>
            <wp:effectExtent l="0" t="0" r="2540" b="0"/>
            <wp:docPr id="2" name="Picture 2" descr="cid:6af09764-25da-4123-b3ca-098d6a8f0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af09764-25da-4123-b3ca-098d6a8f07b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821181"/>
                    </a:xfrm>
                    <a:prstGeom prst="rect">
                      <a:avLst/>
                    </a:prstGeom>
                    <a:noFill/>
                    <a:ln>
                      <a:noFill/>
                    </a:ln>
                  </pic:spPr>
                </pic:pic>
              </a:graphicData>
            </a:graphic>
          </wp:inline>
        </w:drawing>
      </w:r>
    </w:p>
    <w:p w14:paraId="5133DFEE" w14:textId="77777777" w:rsidR="00DD47A1" w:rsidRDefault="00DD47A1" w:rsidP="00DD47A1">
      <w:pPr>
        <w:pStyle w:val="Title1"/>
      </w:pPr>
    </w:p>
    <w:p w14:paraId="4E229B61" w14:textId="5EC642A0" w:rsidR="00DD47A1" w:rsidRDefault="00DD47A1" w:rsidP="00DD47A1">
      <w:pPr>
        <w:ind w:left="142"/>
        <w:jc w:val="center"/>
        <w:rPr>
          <w:rFonts w:cs="Arial"/>
          <w:b/>
          <w:sz w:val="48"/>
          <w:szCs w:val="48"/>
        </w:rPr>
      </w:pPr>
      <w:r>
        <w:rPr>
          <w:rFonts w:cs="Arial"/>
          <w:b/>
          <w:sz w:val="48"/>
          <w:szCs w:val="48"/>
        </w:rPr>
        <w:t>NORTHCOTT SCHOOL</w:t>
      </w:r>
      <w:r w:rsidR="000F3413">
        <w:rPr>
          <w:rFonts w:cs="Arial"/>
          <w:b/>
          <w:sz w:val="48"/>
          <w:szCs w:val="48"/>
        </w:rPr>
        <w:t xml:space="preserve"> AND SIXTH FORM COLLEGE</w:t>
      </w:r>
      <w:r>
        <w:rPr>
          <w:rFonts w:cs="Arial"/>
          <w:b/>
          <w:sz w:val="48"/>
          <w:szCs w:val="48"/>
        </w:rPr>
        <w:t xml:space="preserve"> </w:t>
      </w:r>
    </w:p>
    <w:p w14:paraId="20AFC3FD" w14:textId="77777777" w:rsidR="00DD47A1" w:rsidRDefault="00DD47A1" w:rsidP="00DD47A1">
      <w:pPr>
        <w:pStyle w:val="Title1"/>
        <w:rPr>
          <w:rFonts w:cs="Times New Roman"/>
          <w:color w:val="17365D"/>
        </w:rPr>
      </w:pPr>
    </w:p>
    <w:p w14:paraId="11FE7C08" w14:textId="77777777" w:rsidR="00DD47A1" w:rsidRDefault="00DD47A1" w:rsidP="00DD47A1">
      <w:pPr>
        <w:pStyle w:val="Title1"/>
        <w:rPr>
          <w:color w:val="17365D"/>
        </w:rPr>
      </w:pPr>
      <w:r>
        <w:t>Access Policy</w:t>
      </w:r>
    </w:p>
    <w:p w14:paraId="6AE8FE71" w14:textId="77777777" w:rsidR="00DD47A1" w:rsidRDefault="00DD47A1" w:rsidP="00DD47A1">
      <w:pPr>
        <w:pStyle w:val="Title1"/>
        <w:rPr>
          <w:color w:val="17365D"/>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8"/>
        <w:gridCol w:w="4508"/>
      </w:tblGrid>
      <w:tr w:rsidR="00DD47A1" w14:paraId="5BDDD807"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07763675" w14:textId="77777777" w:rsidR="00DD47A1" w:rsidRDefault="00DD47A1" w:rsidP="00AF2543">
            <w:pPr>
              <w:spacing w:after="0"/>
              <w:rPr>
                <w:rFonts w:eastAsia="Calibri" w:cs="Arial"/>
              </w:rPr>
            </w:pPr>
            <w:r>
              <w:rPr>
                <w:rFonts w:eastAsia="Calibri" w:cs="Arial"/>
              </w:rPr>
              <w:t>Created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5D13CE4A" w14:textId="38BE34FF" w:rsidR="00DD47A1" w:rsidRDefault="001C1FB8" w:rsidP="00AF2543">
            <w:pPr>
              <w:spacing w:after="0"/>
              <w:rPr>
                <w:rFonts w:eastAsia="Calibri" w:cs="Arial"/>
                <w:color w:val="000000"/>
              </w:rPr>
            </w:pPr>
            <w:r>
              <w:rPr>
                <w:rFonts w:eastAsia="Calibri" w:cs="Arial"/>
              </w:rPr>
              <w:t>Careers Leader</w:t>
            </w:r>
          </w:p>
        </w:tc>
      </w:tr>
      <w:tr w:rsidR="00DD47A1" w14:paraId="551A040D"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68B57B01" w14:textId="77777777" w:rsidR="00DD47A1" w:rsidRDefault="00DD47A1" w:rsidP="00AF2543">
            <w:pPr>
              <w:spacing w:after="0"/>
              <w:rPr>
                <w:rFonts w:eastAsia="Calibri" w:cs="Arial"/>
              </w:rPr>
            </w:pPr>
            <w:r>
              <w:rPr>
                <w:rFonts w:eastAsia="Calibri" w:cs="Arial"/>
              </w:rPr>
              <w:t>Approved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153CB5E0" w14:textId="77777777" w:rsidR="00DD47A1" w:rsidRDefault="00DD47A1" w:rsidP="00AF2543">
            <w:pPr>
              <w:spacing w:after="0"/>
              <w:rPr>
                <w:rFonts w:eastAsia="Calibri" w:cs="Arial"/>
              </w:rPr>
            </w:pPr>
            <w:r>
              <w:rPr>
                <w:rFonts w:eastAsia="Calibri" w:cs="Arial"/>
              </w:rPr>
              <w:t xml:space="preserve">Local Governing Body  </w:t>
            </w:r>
          </w:p>
        </w:tc>
      </w:tr>
      <w:tr w:rsidR="00DD47A1" w14:paraId="0FC823FF"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621A50F8" w14:textId="77777777" w:rsidR="00DD47A1" w:rsidRDefault="00DD47A1" w:rsidP="00AF2543">
            <w:pPr>
              <w:spacing w:after="0"/>
              <w:rPr>
                <w:rFonts w:eastAsia="Calibri" w:cs="Arial"/>
              </w:rPr>
            </w:pPr>
            <w:r>
              <w:rPr>
                <w:rFonts w:eastAsia="Calibri" w:cs="Arial"/>
              </w:rPr>
              <w:t>Version: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26A129AA" w14:textId="77777777" w:rsidR="00DD47A1" w:rsidRDefault="00DD47A1" w:rsidP="00AF2543">
            <w:pPr>
              <w:spacing w:after="0"/>
              <w:rPr>
                <w:rFonts w:eastAsia="Calibri" w:cs="Arial"/>
              </w:rPr>
            </w:pPr>
            <w:r>
              <w:rPr>
                <w:rFonts w:eastAsia="Calibri" w:cs="Arial"/>
              </w:rPr>
              <w:t>1.1</w:t>
            </w:r>
          </w:p>
        </w:tc>
      </w:tr>
      <w:tr w:rsidR="00DD47A1" w14:paraId="586EB6D4"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0C199AD2" w14:textId="77777777" w:rsidR="00DD47A1" w:rsidRDefault="00DD47A1" w:rsidP="00AF2543">
            <w:pPr>
              <w:spacing w:after="0"/>
              <w:rPr>
                <w:rFonts w:eastAsia="Calibri" w:cs="Arial"/>
              </w:rPr>
            </w:pPr>
            <w:r>
              <w:rPr>
                <w:rFonts w:eastAsia="Calibri" w:cs="Arial"/>
              </w:rPr>
              <w:t>Created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4D553212" w14:textId="77777777" w:rsidR="00DD47A1" w:rsidRDefault="00DD47A1" w:rsidP="00AF2543">
            <w:pPr>
              <w:rPr>
                <w:rFonts w:eastAsia="Calibri" w:cs="Arial"/>
              </w:rPr>
            </w:pPr>
            <w:r>
              <w:rPr>
                <w:rFonts w:eastAsia="Calibri" w:cs="Arial"/>
              </w:rPr>
              <w:t>November 2019</w:t>
            </w:r>
          </w:p>
        </w:tc>
      </w:tr>
      <w:tr w:rsidR="00DD47A1" w14:paraId="008F74B7"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2A68B823" w14:textId="77777777" w:rsidR="00DD47A1" w:rsidRDefault="00DD47A1" w:rsidP="00AF2543">
            <w:pPr>
              <w:spacing w:after="0"/>
              <w:rPr>
                <w:rFonts w:ascii="SassoonPrimaryInfant" w:eastAsia="Calibri" w:hAnsi="SassoonPrimaryInfant" w:cs="Arial"/>
                <w:color w:val="000000"/>
                <w:sz w:val="24"/>
              </w:rPr>
            </w:pPr>
            <w:r>
              <w:rPr>
                <w:rFonts w:eastAsia="Calibri" w:cs="Arial"/>
              </w:rPr>
              <w:t>Amended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0E6CD762" w14:textId="3B884E67" w:rsidR="00DD47A1" w:rsidRDefault="00353FD3" w:rsidP="00AF2543">
            <w:pPr>
              <w:spacing w:after="0"/>
              <w:rPr>
                <w:rFonts w:eastAsia="Calibri" w:cs="Arial"/>
              </w:rPr>
            </w:pPr>
            <w:r>
              <w:rPr>
                <w:rFonts w:eastAsia="Calibri" w:cs="Arial"/>
              </w:rPr>
              <w:t>September</w:t>
            </w:r>
            <w:r w:rsidR="002612C9">
              <w:rPr>
                <w:rFonts w:eastAsia="Calibri" w:cs="Arial"/>
              </w:rPr>
              <w:t xml:space="preserve"> 2023</w:t>
            </w:r>
          </w:p>
        </w:tc>
      </w:tr>
      <w:tr w:rsidR="00DD47A1" w14:paraId="31B33426"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1A7D471B" w14:textId="77777777" w:rsidR="00DD47A1" w:rsidRDefault="00DD47A1" w:rsidP="00AF2543">
            <w:pPr>
              <w:spacing w:after="0"/>
              <w:rPr>
                <w:rFonts w:eastAsia="Calibri" w:cs="Arial"/>
              </w:rPr>
            </w:pPr>
            <w:r>
              <w:rPr>
                <w:rFonts w:eastAsia="Calibri" w:cs="Arial"/>
              </w:rPr>
              <w:t>Next review date:</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531D9A3F" w14:textId="7B5B03EF" w:rsidR="00DD47A1" w:rsidRPr="00E31C9E" w:rsidRDefault="000F3413" w:rsidP="000F3413">
            <w:pPr>
              <w:spacing w:after="0"/>
              <w:rPr>
                <w:rFonts w:eastAsia="Calibri" w:cstheme="minorHAnsi"/>
              </w:rPr>
            </w:pPr>
            <w:r>
              <w:rPr>
                <w:rFonts w:cstheme="minorHAnsi"/>
              </w:rPr>
              <w:t>3 Years (or any changes in Legislation )</w:t>
            </w:r>
          </w:p>
        </w:tc>
      </w:tr>
    </w:tbl>
    <w:p w14:paraId="42E45C16" w14:textId="77777777" w:rsidR="00DD47A1" w:rsidRPr="00C606B3" w:rsidRDefault="00DD47A1" w:rsidP="00DD47A1">
      <w:pPr>
        <w:autoSpaceDE w:val="0"/>
        <w:autoSpaceDN w:val="0"/>
        <w:adjustRightInd w:val="0"/>
        <w:spacing w:after="0" w:line="240" w:lineRule="auto"/>
        <w:rPr>
          <w:rFonts w:ascii="Arial" w:hAnsi="Arial" w:cs="Arial"/>
          <w:color w:val="000000"/>
          <w:sz w:val="24"/>
          <w:szCs w:val="24"/>
        </w:rPr>
      </w:pPr>
    </w:p>
    <w:p w14:paraId="4DADA05E"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18EE10F7"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000D8CE8"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22E34419"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03B8462F"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4F6924AF"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0FB11C7A"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189E3210"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07F35D11" w14:textId="77777777" w:rsidR="00DD47A1" w:rsidRPr="00FC5B33" w:rsidRDefault="00DD47A1" w:rsidP="00DD47A1">
      <w:pPr>
        <w:rPr>
          <w:sz w:val="24"/>
          <w:szCs w:val="24"/>
        </w:rPr>
      </w:pPr>
      <w:r w:rsidRPr="00FC5B33">
        <w:rPr>
          <w:sz w:val="24"/>
          <w:szCs w:val="24"/>
        </w:rPr>
        <w:lastRenderedPageBreak/>
        <w:t xml:space="preserve"> </w:t>
      </w:r>
    </w:p>
    <w:p w14:paraId="1E461312" w14:textId="77777777" w:rsidR="00DD47A1" w:rsidRPr="00FC5B33" w:rsidRDefault="00DD47A1" w:rsidP="00DD47A1">
      <w:pPr>
        <w:rPr>
          <w:b/>
          <w:sz w:val="24"/>
          <w:szCs w:val="24"/>
        </w:rPr>
      </w:pPr>
      <w:r w:rsidRPr="00FC5B33">
        <w:rPr>
          <w:b/>
          <w:sz w:val="24"/>
          <w:szCs w:val="24"/>
        </w:rPr>
        <w:t xml:space="preserve">Introduction </w:t>
      </w:r>
    </w:p>
    <w:p w14:paraId="01564E5E" w14:textId="77777777" w:rsidR="00DD47A1" w:rsidRPr="00FC5B33" w:rsidRDefault="00DD47A1" w:rsidP="00DD47A1">
      <w:pPr>
        <w:rPr>
          <w:sz w:val="24"/>
          <w:szCs w:val="24"/>
        </w:rPr>
      </w:pPr>
      <w:r w:rsidRPr="00FC5B33">
        <w:rPr>
          <w:sz w:val="24"/>
          <w:szCs w:val="24"/>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670921CC" w14:textId="77777777" w:rsidR="00DD47A1" w:rsidRPr="00FC5B33" w:rsidRDefault="00DD47A1" w:rsidP="00DD47A1">
      <w:pPr>
        <w:rPr>
          <w:b/>
          <w:sz w:val="24"/>
          <w:szCs w:val="24"/>
        </w:rPr>
      </w:pPr>
      <w:r w:rsidRPr="00FC5B33">
        <w:rPr>
          <w:b/>
          <w:sz w:val="24"/>
          <w:szCs w:val="24"/>
        </w:rPr>
        <w:t xml:space="preserve">Pupil entitlement </w:t>
      </w:r>
    </w:p>
    <w:p w14:paraId="64626B0C" w14:textId="47600FD8" w:rsidR="00DD47A1" w:rsidRPr="00FC5B33" w:rsidRDefault="001C1FB8" w:rsidP="00DD47A1">
      <w:pPr>
        <w:rPr>
          <w:b/>
          <w:sz w:val="24"/>
          <w:szCs w:val="24"/>
        </w:rPr>
      </w:pPr>
      <w:r>
        <w:rPr>
          <w:b/>
          <w:sz w:val="24"/>
          <w:szCs w:val="24"/>
        </w:rPr>
        <w:t>All pupils were it is deemed appropriate in years 8-14</w:t>
      </w:r>
      <w:r w:rsidR="00DD47A1" w:rsidRPr="00FC5B33">
        <w:rPr>
          <w:b/>
          <w:sz w:val="24"/>
          <w:szCs w:val="24"/>
        </w:rPr>
        <w:t xml:space="preserve"> are entitled:  </w:t>
      </w:r>
    </w:p>
    <w:p w14:paraId="2EB18BCB" w14:textId="77777777" w:rsidR="00DD47A1" w:rsidRPr="00FC5B33" w:rsidRDefault="00DD47A1" w:rsidP="00DD47A1">
      <w:pPr>
        <w:rPr>
          <w:sz w:val="24"/>
          <w:szCs w:val="24"/>
        </w:rPr>
      </w:pPr>
      <w:r w:rsidRPr="00FC5B33">
        <w:rPr>
          <w:sz w:val="24"/>
          <w:szCs w:val="24"/>
        </w:rPr>
        <w:t>•</w:t>
      </w:r>
      <w:r w:rsidRPr="00FC5B33">
        <w:rPr>
          <w:sz w:val="24"/>
          <w:szCs w:val="24"/>
        </w:rPr>
        <w:tab/>
        <w:t xml:space="preserve">to find out about technical education qualifications and apprenticeships opportunities, as part of a careers programme which provides information on the full range of education and training options available at each transition point; </w:t>
      </w:r>
    </w:p>
    <w:p w14:paraId="6C4CBBD1" w14:textId="77777777" w:rsidR="00DD47A1" w:rsidRPr="00FC5B33" w:rsidRDefault="00DD47A1" w:rsidP="00DD47A1">
      <w:pPr>
        <w:rPr>
          <w:sz w:val="24"/>
          <w:szCs w:val="24"/>
        </w:rPr>
      </w:pPr>
      <w:r w:rsidRPr="00FC5B33">
        <w:rPr>
          <w:sz w:val="24"/>
          <w:szCs w:val="24"/>
        </w:rPr>
        <w:t>•</w:t>
      </w:r>
      <w:r w:rsidRPr="00FC5B33">
        <w:rPr>
          <w:sz w:val="24"/>
          <w:szCs w:val="24"/>
        </w:rPr>
        <w:tab/>
        <w:t xml:space="preserve">to hear from a range of local providers about the opportunities they offer, including technical education and apprenticeships – through options events, assemblies and group discussions and taster events; </w:t>
      </w:r>
    </w:p>
    <w:p w14:paraId="56CE2F4B" w14:textId="0D1444F5" w:rsidR="00DD47A1" w:rsidRDefault="00DD47A1" w:rsidP="00DD47A1">
      <w:pPr>
        <w:rPr>
          <w:sz w:val="24"/>
          <w:szCs w:val="24"/>
        </w:rPr>
      </w:pPr>
      <w:r w:rsidRPr="00FC5B33">
        <w:rPr>
          <w:sz w:val="24"/>
          <w:szCs w:val="24"/>
        </w:rPr>
        <w:t>•</w:t>
      </w:r>
      <w:r w:rsidRPr="00FC5B33">
        <w:rPr>
          <w:sz w:val="24"/>
          <w:szCs w:val="24"/>
        </w:rPr>
        <w:tab/>
        <w:t xml:space="preserve">to understand how to make applications for the full range of academic and technical courses. </w:t>
      </w:r>
    </w:p>
    <w:p w14:paraId="5DA61FAD" w14:textId="316BDB2E" w:rsidR="002612C9" w:rsidRDefault="002612C9" w:rsidP="00DD47A1">
      <w:pPr>
        <w:rPr>
          <w:b/>
          <w:sz w:val="24"/>
          <w:szCs w:val="24"/>
        </w:rPr>
      </w:pPr>
      <w:r>
        <w:rPr>
          <w:b/>
          <w:sz w:val="24"/>
          <w:szCs w:val="24"/>
        </w:rPr>
        <w:t>For pupils of compulsory school age these encounters are mandatory and there will be a minimum of two encounters for pupils</w:t>
      </w:r>
      <w:r w:rsidR="001C1FB8">
        <w:rPr>
          <w:b/>
          <w:sz w:val="24"/>
          <w:szCs w:val="24"/>
        </w:rPr>
        <w:t xml:space="preserve"> it is deemed appropriate</w:t>
      </w:r>
      <w:r>
        <w:rPr>
          <w:b/>
          <w:sz w:val="24"/>
          <w:szCs w:val="24"/>
        </w:rPr>
        <w:t xml:space="preserve"> during the ‘first key phase’ (year 8 to 9) and two encounters for pupils</w:t>
      </w:r>
      <w:r w:rsidR="001C1FB8">
        <w:rPr>
          <w:b/>
          <w:sz w:val="24"/>
          <w:szCs w:val="24"/>
        </w:rPr>
        <w:t xml:space="preserve"> it is deemed appropriate</w:t>
      </w:r>
      <w:r>
        <w:rPr>
          <w:b/>
          <w:sz w:val="24"/>
          <w:szCs w:val="24"/>
        </w:rPr>
        <w:t xml:space="preserve"> during the ‘second key phase’ (year 10 to 11).  For pupils in the ‘third key stage’ (</w:t>
      </w:r>
      <w:r w:rsidR="001C1FB8">
        <w:rPr>
          <w:b/>
          <w:sz w:val="24"/>
          <w:szCs w:val="24"/>
        </w:rPr>
        <w:t>year 12 to 14</w:t>
      </w:r>
      <w:r>
        <w:rPr>
          <w:b/>
          <w:sz w:val="24"/>
          <w:szCs w:val="24"/>
        </w:rPr>
        <w:t>), particularly those that have not yet decided on their next steps, there are two more provider encounters available during this period, which are optional for pupils to attend.</w:t>
      </w:r>
    </w:p>
    <w:p w14:paraId="4E6BAFF6" w14:textId="438DA91B" w:rsidR="002612C9" w:rsidRDefault="002612C9" w:rsidP="00DD47A1">
      <w:pPr>
        <w:rPr>
          <w:sz w:val="24"/>
          <w:szCs w:val="24"/>
        </w:rPr>
      </w:pPr>
      <w:r>
        <w:rPr>
          <w:sz w:val="24"/>
          <w:szCs w:val="24"/>
        </w:rPr>
        <w:t>These provider encounters will be scheduled during the main school hours and the provider will be given a reasonable amount of time to, as a minimum:</w:t>
      </w:r>
    </w:p>
    <w:p w14:paraId="2C9D5165" w14:textId="48AF4DFD" w:rsidR="002612C9" w:rsidRDefault="002612C9" w:rsidP="002612C9">
      <w:pPr>
        <w:pStyle w:val="ListParagraph"/>
        <w:numPr>
          <w:ilvl w:val="0"/>
          <w:numId w:val="1"/>
        </w:numPr>
        <w:rPr>
          <w:sz w:val="24"/>
          <w:szCs w:val="24"/>
        </w:rPr>
      </w:pPr>
      <w:r>
        <w:rPr>
          <w:sz w:val="24"/>
          <w:szCs w:val="24"/>
        </w:rPr>
        <w:t>Share information about both the provider and the approved technical education qualification and apprenticeships that the provider offers</w:t>
      </w:r>
    </w:p>
    <w:p w14:paraId="084FCC90" w14:textId="638EBD96" w:rsidR="002612C9" w:rsidRDefault="002612C9" w:rsidP="002612C9">
      <w:pPr>
        <w:pStyle w:val="ListParagraph"/>
        <w:numPr>
          <w:ilvl w:val="0"/>
          <w:numId w:val="1"/>
        </w:numPr>
        <w:rPr>
          <w:sz w:val="24"/>
          <w:szCs w:val="24"/>
        </w:rPr>
      </w:pPr>
      <w:r>
        <w:rPr>
          <w:sz w:val="24"/>
          <w:szCs w:val="24"/>
        </w:rPr>
        <w:t>Explain what career routes these options could lead to</w:t>
      </w:r>
    </w:p>
    <w:p w14:paraId="760C0E56" w14:textId="7F2CDC6D" w:rsidR="002612C9" w:rsidRDefault="002612C9" w:rsidP="002612C9">
      <w:pPr>
        <w:pStyle w:val="ListParagraph"/>
        <w:numPr>
          <w:ilvl w:val="0"/>
          <w:numId w:val="1"/>
        </w:numPr>
        <w:rPr>
          <w:sz w:val="24"/>
          <w:szCs w:val="24"/>
        </w:rPr>
      </w:pPr>
      <w:r>
        <w:rPr>
          <w:sz w:val="24"/>
          <w:szCs w:val="24"/>
        </w:rPr>
        <w:t>Provide insights into what it might be like to learn or train with that provider (including the opportunity to meet staff and pupils from the provider)</w:t>
      </w:r>
    </w:p>
    <w:p w14:paraId="77113343" w14:textId="26733BE2" w:rsidR="002612C9" w:rsidRDefault="002612C9" w:rsidP="002612C9">
      <w:pPr>
        <w:pStyle w:val="ListParagraph"/>
        <w:numPr>
          <w:ilvl w:val="0"/>
          <w:numId w:val="1"/>
        </w:numPr>
        <w:rPr>
          <w:sz w:val="24"/>
          <w:szCs w:val="24"/>
        </w:rPr>
      </w:pPr>
      <w:r>
        <w:rPr>
          <w:sz w:val="24"/>
          <w:szCs w:val="24"/>
        </w:rPr>
        <w:t>Answer questions from pupils.</w:t>
      </w:r>
    </w:p>
    <w:p w14:paraId="2DCD163C" w14:textId="1DC00C7F" w:rsidR="00705070" w:rsidRDefault="00705070" w:rsidP="00705070">
      <w:pPr>
        <w:rPr>
          <w:b/>
          <w:sz w:val="24"/>
          <w:szCs w:val="24"/>
        </w:rPr>
      </w:pPr>
      <w:r>
        <w:rPr>
          <w:b/>
          <w:sz w:val="24"/>
          <w:szCs w:val="24"/>
        </w:rPr>
        <w:t>Meaningful provider encounters</w:t>
      </w:r>
    </w:p>
    <w:p w14:paraId="6BAC343C" w14:textId="2797433A" w:rsidR="00705070" w:rsidRDefault="00705070" w:rsidP="00705070">
      <w:pPr>
        <w:rPr>
          <w:sz w:val="24"/>
          <w:szCs w:val="24"/>
        </w:rPr>
      </w:pPr>
      <w:r>
        <w:rPr>
          <w:sz w:val="24"/>
          <w:szCs w:val="24"/>
        </w:rPr>
        <w:t>One encounter is defined as one meeting/session between pupils and one provider.  We are committed to providing meaningful encounters to all pupils.</w:t>
      </w:r>
    </w:p>
    <w:p w14:paraId="70FAD159" w14:textId="2F0337FB" w:rsidR="00705070" w:rsidRDefault="00705070" w:rsidP="00705070">
      <w:pPr>
        <w:rPr>
          <w:sz w:val="24"/>
          <w:szCs w:val="24"/>
        </w:rPr>
      </w:pPr>
      <w:r>
        <w:rPr>
          <w:sz w:val="24"/>
          <w:szCs w:val="24"/>
        </w:rPr>
        <w:lastRenderedPageBreak/>
        <w:t>Meaningful online engagement is also an option, and we are open to providers that are able to provide live online engagement with our pupils.</w:t>
      </w:r>
    </w:p>
    <w:p w14:paraId="298771E0" w14:textId="4C149CAD" w:rsidR="00705070" w:rsidRDefault="00705070" w:rsidP="00705070">
      <w:pPr>
        <w:rPr>
          <w:b/>
          <w:sz w:val="24"/>
          <w:szCs w:val="24"/>
        </w:rPr>
      </w:pPr>
      <w:r>
        <w:rPr>
          <w:b/>
          <w:sz w:val="24"/>
          <w:szCs w:val="24"/>
        </w:rPr>
        <w:t>Previous Providers</w:t>
      </w:r>
    </w:p>
    <w:p w14:paraId="4DCB845F" w14:textId="0D17C2CF" w:rsidR="00705070" w:rsidRDefault="00705070" w:rsidP="00705070">
      <w:pPr>
        <w:rPr>
          <w:sz w:val="24"/>
          <w:szCs w:val="24"/>
        </w:rPr>
      </w:pPr>
      <w:r>
        <w:rPr>
          <w:sz w:val="24"/>
          <w:szCs w:val="24"/>
        </w:rPr>
        <w:t>In previous terms/years we have invited the following providers from the local area to speak to our pupils:</w:t>
      </w:r>
    </w:p>
    <w:p w14:paraId="522E964E" w14:textId="433D0209" w:rsidR="00705070" w:rsidRDefault="00705070" w:rsidP="00705070">
      <w:pPr>
        <w:spacing w:after="0"/>
        <w:rPr>
          <w:sz w:val="24"/>
          <w:szCs w:val="24"/>
        </w:rPr>
      </w:pPr>
      <w:r>
        <w:rPr>
          <w:sz w:val="24"/>
          <w:szCs w:val="24"/>
        </w:rPr>
        <w:t>Hull College</w:t>
      </w:r>
    </w:p>
    <w:p w14:paraId="1683E3E5" w14:textId="2B673BB5" w:rsidR="00705070" w:rsidRDefault="00705070" w:rsidP="00705070">
      <w:pPr>
        <w:spacing w:after="0"/>
        <w:rPr>
          <w:sz w:val="24"/>
          <w:szCs w:val="24"/>
        </w:rPr>
      </w:pPr>
      <w:r>
        <w:rPr>
          <w:sz w:val="24"/>
          <w:szCs w:val="24"/>
        </w:rPr>
        <w:t>Bishop Burton College</w:t>
      </w:r>
    </w:p>
    <w:p w14:paraId="326A515E" w14:textId="4E26AB5B" w:rsidR="00705070" w:rsidRDefault="00705070" w:rsidP="00705070">
      <w:pPr>
        <w:spacing w:after="0"/>
        <w:rPr>
          <w:sz w:val="24"/>
          <w:szCs w:val="24"/>
        </w:rPr>
      </w:pPr>
      <w:r>
        <w:rPr>
          <w:sz w:val="24"/>
          <w:szCs w:val="24"/>
        </w:rPr>
        <w:t>East Riding College</w:t>
      </w:r>
    </w:p>
    <w:p w14:paraId="3C88A989" w14:textId="5BA2C8B3" w:rsidR="00705070" w:rsidRDefault="00705070" w:rsidP="00705070">
      <w:pPr>
        <w:spacing w:after="0"/>
        <w:rPr>
          <w:sz w:val="24"/>
          <w:szCs w:val="24"/>
        </w:rPr>
      </w:pPr>
      <w:r>
        <w:rPr>
          <w:sz w:val="24"/>
          <w:szCs w:val="24"/>
        </w:rPr>
        <w:t>Project search</w:t>
      </w:r>
    </w:p>
    <w:p w14:paraId="0EFA6B33" w14:textId="24D39E0D" w:rsidR="00705070" w:rsidRDefault="00705070" w:rsidP="00705070">
      <w:pPr>
        <w:spacing w:after="0"/>
        <w:rPr>
          <w:sz w:val="24"/>
          <w:szCs w:val="24"/>
        </w:rPr>
      </w:pPr>
      <w:r>
        <w:rPr>
          <w:sz w:val="24"/>
          <w:szCs w:val="24"/>
        </w:rPr>
        <w:t>HYA</w:t>
      </w:r>
    </w:p>
    <w:p w14:paraId="65633063" w14:textId="6496E957" w:rsidR="00705070" w:rsidRDefault="00705070" w:rsidP="00705070">
      <w:pPr>
        <w:spacing w:after="0"/>
        <w:rPr>
          <w:sz w:val="24"/>
          <w:szCs w:val="24"/>
        </w:rPr>
      </w:pPr>
      <w:r>
        <w:rPr>
          <w:sz w:val="24"/>
          <w:szCs w:val="24"/>
        </w:rPr>
        <w:t>This Ability</w:t>
      </w:r>
    </w:p>
    <w:p w14:paraId="0C829A35" w14:textId="048FEF60" w:rsidR="00705070" w:rsidRDefault="00705070" w:rsidP="00705070">
      <w:pPr>
        <w:spacing w:after="0"/>
        <w:rPr>
          <w:sz w:val="24"/>
          <w:szCs w:val="24"/>
        </w:rPr>
      </w:pPr>
      <w:r>
        <w:rPr>
          <w:sz w:val="24"/>
          <w:szCs w:val="24"/>
        </w:rPr>
        <w:t>Case</w:t>
      </w:r>
    </w:p>
    <w:p w14:paraId="20DEE010" w14:textId="686A2718" w:rsidR="00705070" w:rsidRDefault="00705070" w:rsidP="00705070">
      <w:pPr>
        <w:spacing w:after="0"/>
        <w:rPr>
          <w:sz w:val="24"/>
          <w:szCs w:val="24"/>
        </w:rPr>
      </w:pPr>
      <w:r>
        <w:rPr>
          <w:sz w:val="24"/>
          <w:szCs w:val="24"/>
        </w:rPr>
        <w:t>Linkage</w:t>
      </w:r>
    </w:p>
    <w:p w14:paraId="4B6AAAAB" w14:textId="507C563E" w:rsidR="00705070" w:rsidRDefault="00705070" w:rsidP="00705070">
      <w:pPr>
        <w:spacing w:after="0"/>
        <w:rPr>
          <w:sz w:val="24"/>
          <w:szCs w:val="24"/>
        </w:rPr>
      </w:pPr>
      <w:r>
        <w:rPr>
          <w:sz w:val="24"/>
          <w:szCs w:val="24"/>
        </w:rPr>
        <w:t>Worklink</w:t>
      </w:r>
    </w:p>
    <w:p w14:paraId="4D0571A6" w14:textId="64E5C113" w:rsidR="00705070" w:rsidRDefault="00705070" w:rsidP="00705070">
      <w:pPr>
        <w:spacing w:after="0"/>
        <w:rPr>
          <w:sz w:val="24"/>
          <w:szCs w:val="24"/>
        </w:rPr>
      </w:pPr>
    </w:p>
    <w:p w14:paraId="5D2CD296" w14:textId="0EB032C8" w:rsidR="00705070" w:rsidRDefault="00705070" w:rsidP="008C7A21">
      <w:pPr>
        <w:rPr>
          <w:b/>
          <w:sz w:val="24"/>
          <w:szCs w:val="24"/>
        </w:rPr>
      </w:pPr>
      <w:r>
        <w:rPr>
          <w:b/>
          <w:sz w:val="24"/>
          <w:szCs w:val="24"/>
        </w:rPr>
        <w:t>Destinations of our pupils</w:t>
      </w:r>
    </w:p>
    <w:p w14:paraId="1898D47C" w14:textId="4673A179" w:rsidR="008C7A21" w:rsidRDefault="008C7A21" w:rsidP="008C7A21">
      <w:pPr>
        <w:rPr>
          <w:sz w:val="24"/>
          <w:szCs w:val="24"/>
        </w:rPr>
      </w:pPr>
      <w:r>
        <w:rPr>
          <w:sz w:val="24"/>
          <w:szCs w:val="24"/>
        </w:rPr>
        <w:t>Last year our year 11 pupils moved to a range of providers in the local area after school:</w:t>
      </w:r>
    </w:p>
    <w:p w14:paraId="5D0688D4" w14:textId="3C99470C" w:rsidR="008C7A21" w:rsidRDefault="008C7A21" w:rsidP="008C7A21">
      <w:pPr>
        <w:pStyle w:val="ListParagraph"/>
        <w:numPr>
          <w:ilvl w:val="0"/>
          <w:numId w:val="2"/>
        </w:numPr>
        <w:spacing w:after="0"/>
        <w:rPr>
          <w:sz w:val="24"/>
          <w:szCs w:val="24"/>
        </w:rPr>
      </w:pPr>
      <w:r>
        <w:rPr>
          <w:sz w:val="24"/>
          <w:szCs w:val="24"/>
        </w:rPr>
        <w:t>9% New Options, Barton</w:t>
      </w:r>
    </w:p>
    <w:p w14:paraId="5F477C83" w14:textId="247D42F0" w:rsidR="008C7A21" w:rsidRDefault="008C7A21" w:rsidP="008C7A21">
      <w:pPr>
        <w:pStyle w:val="ListParagraph"/>
        <w:numPr>
          <w:ilvl w:val="0"/>
          <w:numId w:val="2"/>
        </w:numPr>
        <w:spacing w:after="0"/>
        <w:rPr>
          <w:sz w:val="24"/>
          <w:szCs w:val="24"/>
        </w:rPr>
      </w:pPr>
      <w:r>
        <w:rPr>
          <w:sz w:val="24"/>
          <w:szCs w:val="24"/>
        </w:rPr>
        <w:t>4% Linkage, Beverley</w:t>
      </w:r>
    </w:p>
    <w:p w14:paraId="747DC99A" w14:textId="547A09F1" w:rsidR="008C7A21" w:rsidRDefault="008C7A21" w:rsidP="008C7A21">
      <w:pPr>
        <w:pStyle w:val="ListParagraph"/>
        <w:numPr>
          <w:ilvl w:val="0"/>
          <w:numId w:val="2"/>
        </w:numPr>
        <w:spacing w:after="0"/>
        <w:rPr>
          <w:sz w:val="24"/>
          <w:szCs w:val="24"/>
        </w:rPr>
      </w:pPr>
      <w:r>
        <w:rPr>
          <w:sz w:val="24"/>
          <w:szCs w:val="24"/>
        </w:rPr>
        <w:t>4% Northcott School</w:t>
      </w:r>
    </w:p>
    <w:p w14:paraId="68DC3A11" w14:textId="215FC76A" w:rsidR="008C7A21" w:rsidRDefault="008C7A21" w:rsidP="008C7A21">
      <w:pPr>
        <w:pStyle w:val="ListParagraph"/>
        <w:numPr>
          <w:ilvl w:val="0"/>
          <w:numId w:val="2"/>
        </w:numPr>
        <w:spacing w:after="0"/>
        <w:rPr>
          <w:sz w:val="24"/>
          <w:szCs w:val="24"/>
        </w:rPr>
      </w:pPr>
      <w:r>
        <w:rPr>
          <w:sz w:val="24"/>
          <w:szCs w:val="24"/>
        </w:rPr>
        <w:t>4% Hull Training and Adult Education</w:t>
      </w:r>
    </w:p>
    <w:p w14:paraId="7271F237" w14:textId="38558F21" w:rsidR="008C7A21" w:rsidRDefault="008C7A21" w:rsidP="008C7A21">
      <w:pPr>
        <w:pStyle w:val="ListParagraph"/>
        <w:numPr>
          <w:ilvl w:val="0"/>
          <w:numId w:val="2"/>
        </w:numPr>
        <w:spacing w:after="0"/>
        <w:rPr>
          <w:sz w:val="24"/>
          <w:szCs w:val="24"/>
        </w:rPr>
      </w:pPr>
      <w:r>
        <w:rPr>
          <w:sz w:val="24"/>
          <w:szCs w:val="24"/>
        </w:rPr>
        <w:t>34% Bishop Burton</w:t>
      </w:r>
    </w:p>
    <w:p w14:paraId="06A7C55C" w14:textId="64575667" w:rsidR="008C7A21" w:rsidRDefault="008C7A21" w:rsidP="008C7A21">
      <w:pPr>
        <w:pStyle w:val="ListParagraph"/>
        <w:numPr>
          <w:ilvl w:val="0"/>
          <w:numId w:val="2"/>
        </w:numPr>
        <w:spacing w:after="0"/>
        <w:rPr>
          <w:sz w:val="24"/>
          <w:szCs w:val="24"/>
        </w:rPr>
      </w:pPr>
      <w:r>
        <w:rPr>
          <w:sz w:val="24"/>
          <w:szCs w:val="24"/>
        </w:rPr>
        <w:t>34% East Riding College</w:t>
      </w:r>
    </w:p>
    <w:p w14:paraId="059AAB3A" w14:textId="5AA28877" w:rsidR="008C7A21" w:rsidRDefault="008C7A21" w:rsidP="008C7A21">
      <w:pPr>
        <w:pStyle w:val="ListParagraph"/>
        <w:numPr>
          <w:ilvl w:val="0"/>
          <w:numId w:val="2"/>
        </w:numPr>
        <w:spacing w:after="0"/>
        <w:rPr>
          <w:sz w:val="24"/>
          <w:szCs w:val="24"/>
        </w:rPr>
      </w:pPr>
      <w:r>
        <w:rPr>
          <w:sz w:val="24"/>
          <w:szCs w:val="24"/>
        </w:rPr>
        <w:t>9% Hull College</w:t>
      </w:r>
    </w:p>
    <w:p w14:paraId="285A3471" w14:textId="1B7E258E" w:rsidR="008C7A21" w:rsidRDefault="008C7A21" w:rsidP="008C7A21">
      <w:pPr>
        <w:spacing w:after="0"/>
        <w:rPr>
          <w:sz w:val="24"/>
          <w:szCs w:val="24"/>
        </w:rPr>
      </w:pPr>
    </w:p>
    <w:p w14:paraId="21278083" w14:textId="55A1A541" w:rsidR="00705070" w:rsidRDefault="00705070" w:rsidP="00705070">
      <w:pPr>
        <w:rPr>
          <w:b/>
          <w:sz w:val="24"/>
          <w:szCs w:val="24"/>
        </w:rPr>
      </w:pPr>
      <w:r w:rsidRPr="00295F4E">
        <w:rPr>
          <w:b/>
          <w:sz w:val="24"/>
          <w:szCs w:val="24"/>
        </w:rPr>
        <w:t>Associated Policies</w:t>
      </w:r>
    </w:p>
    <w:p w14:paraId="0379F48A" w14:textId="77777777" w:rsidR="00705070" w:rsidRPr="00295F4E" w:rsidRDefault="00705070" w:rsidP="00705070">
      <w:pPr>
        <w:spacing w:after="0" w:line="240" w:lineRule="auto"/>
        <w:rPr>
          <w:sz w:val="24"/>
          <w:szCs w:val="24"/>
        </w:rPr>
      </w:pPr>
      <w:r w:rsidRPr="00295F4E">
        <w:rPr>
          <w:sz w:val="24"/>
          <w:szCs w:val="24"/>
        </w:rPr>
        <w:t>CEIAG Policy</w:t>
      </w:r>
    </w:p>
    <w:p w14:paraId="78A70887" w14:textId="77777777" w:rsidR="00705070" w:rsidRPr="00295F4E" w:rsidRDefault="00705070" w:rsidP="00705070">
      <w:pPr>
        <w:spacing w:after="0" w:line="240" w:lineRule="auto"/>
        <w:rPr>
          <w:sz w:val="24"/>
          <w:szCs w:val="24"/>
        </w:rPr>
      </w:pPr>
      <w:r w:rsidRPr="00295F4E">
        <w:rPr>
          <w:sz w:val="24"/>
          <w:szCs w:val="24"/>
        </w:rPr>
        <w:t>Safeguarding Policy</w:t>
      </w:r>
    </w:p>
    <w:p w14:paraId="3AFF1E4D" w14:textId="77777777" w:rsidR="00705070" w:rsidRDefault="00705070" w:rsidP="00705070">
      <w:pPr>
        <w:rPr>
          <w:b/>
          <w:sz w:val="24"/>
          <w:szCs w:val="24"/>
        </w:rPr>
      </w:pPr>
    </w:p>
    <w:p w14:paraId="683A422B" w14:textId="77777777" w:rsidR="00705070" w:rsidRPr="00FC5B33" w:rsidRDefault="00705070" w:rsidP="00705070">
      <w:pPr>
        <w:rPr>
          <w:b/>
          <w:sz w:val="24"/>
          <w:szCs w:val="24"/>
        </w:rPr>
      </w:pPr>
      <w:r w:rsidRPr="00FC5B33">
        <w:rPr>
          <w:b/>
          <w:sz w:val="24"/>
          <w:szCs w:val="24"/>
        </w:rPr>
        <w:t xml:space="preserve">Management of provider access requests </w:t>
      </w:r>
    </w:p>
    <w:p w14:paraId="1E094F6E" w14:textId="77777777" w:rsidR="00705070" w:rsidRPr="00FC5B33" w:rsidRDefault="00705070" w:rsidP="00705070">
      <w:pPr>
        <w:rPr>
          <w:b/>
          <w:sz w:val="24"/>
          <w:szCs w:val="24"/>
        </w:rPr>
      </w:pPr>
      <w:r w:rsidRPr="00FC5B33">
        <w:rPr>
          <w:b/>
          <w:sz w:val="24"/>
          <w:szCs w:val="24"/>
        </w:rPr>
        <w:t xml:space="preserve">Procedure </w:t>
      </w:r>
    </w:p>
    <w:p w14:paraId="547FFEE4" w14:textId="48EFEB44" w:rsidR="00355FDF" w:rsidRDefault="00705070" w:rsidP="00DD47A1">
      <w:pPr>
        <w:rPr>
          <w:sz w:val="24"/>
          <w:szCs w:val="24"/>
        </w:rPr>
      </w:pPr>
      <w:r w:rsidRPr="00FC5B33">
        <w:rPr>
          <w:sz w:val="24"/>
          <w:szCs w:val="24"/>
        </w:rPr>
        <w:t>A provider wishing to request access sh</w:t>
      </w:r>
      <w:r>
        <w:rPr>
          <w:sz w:val="24"/>
          <w:szCs w:val="24"/>
        </w:rPr>
        <w:t xml:space="preserve">ould contact Lynsey Mowforth, Careers Leader, Telephone: 01482825311       Email: </w:t>
      </w:r>
      <w:hyperlink r:id="rId10" w:history="1">
        <w:r w:rsidR="00355FDF" w:rsidRPr="00614F63">
          <w:rPr>
            <w:rStyle w:val="Hyperlink"/>
            <w:sz w:val="24"/>
            <w:szCs w:val="24"/>
          </w:rPr>
          <w:t>Mowforth.l@northcottschool.org.uk</w:t>
        </w:r>
      </w:hyperlink>
    </w:p>
    <w:p w14:paraId="16DAF6AE" w14:textId="77777777" w:rsidR="00355FDF" w:rsidRDefault="00355FDF" w:rsidP="00DD47A1">
      <w:pPr>
        <w:rPr>
          <w:sz w:val="24"/>
          <w:szCs w:val="24"/>
        </w:rPr>
      </w:pPr>
    </w:p>
    <w:p w14:paraId="02D77914" w14:textId="77777777" w:rsidR="00355FDF" w:rsidRDefault="00355FDF" w:rsidP="00DD47A1">
      <w:pPr>
        <w:rPr>
          <w:sz w:val="24"/>
          <w:szCs w:val="24"/>
        </w:rPr>
      </w:pPr>
    </w:p>
    <w:p w14:paraId="597CDD85" w14:textId="4CB97C04" w:rsidR="00DD47A1" w:rsidRPr="00355FDF" w:rsidRDefault="00DD47A1" w:rsidP="00DD47A1">
      <w:pPr>
        <w:rPr>
          <w:sz w:val="24"/>
          <w:szCs w:val="24"/>
        </w:rPr>
      </w:pPr>
      <w:r w:rsidRPr="00FC5B33">
        <w:rPr>
          <w:b/>
          <w:sz w:val="24"/>
          <w:szCs w:val="24"/>
        </w:rPr>
        <w:lastRenderedPageBreak/>
        <w:t xml:space="preserve">Opportunities for access </w:t>
      </w:r>
    </w:p>
    <w:p w14:paraId="264B234A" w14:textId="4413B1AF" w:rsidR="00DD47A1" w:rsidRDefault="00355FDF" w:rsidP="00DD47A1">
      <w:pPr>
        <w:rPr>
          <w:sz w:val="24"/>
          <w:szCs w:val="24"/>
        </w:rPr>
      </w:pPr>
      <w:r>
        <w:rPr>
          <w:sz w:val="24"/>
          <w:szCs w:val="24"/>
        </w:rPr>
        <w:t>The school offers the six provider encounters required by law (marked in bold text) and a number of additional events, integrated into the school careers programme.  We will offer providers an opportunity to come into school to speak to pupils or their parents or carers.</w:t>
      </w:r>
    </w:p>
    <w:p w14:paraId="248C7FC3" w14:textId="4DAE920D" w:rsidR="00355FDF" w:rsidRDefault="00355FDF" w:rsidP="00DD47A1">
      <w:pPr>
        <w:rPr>
          <w:sz w:val="24"/>
          <w:szCs w:val="24"/>
        </w:rPr>
      </w:pPr>
      <w:r>
        <w:rPr>
          <w:sz w:val="24"/>
          <w:szCs w:val="24"/>
        </w:rPr>
        <w:t>Please speak to our Careers Leader to identify the most suitable opportunity for you.</w:t>
      </w:r>
    </w:p>
    <w:tbl>
      <w:tblPr>
        <w:tblStyle w:val="TableGrid"/>
        <w:tblW w:w="9079" w:type="dxa"/>
        <w:tblLook w:val="04A0" w:firstRow="1" w:lastRow="0" w:firstColumn="1" w:lastColumn="0" w:noHBand="0" w:noVBand="1"/>
      </w:tblPr>
      <w:tblGrid>
        <w:gridCol w:w="1771"/>
        <w:gridCol w:w="1817"/>
        <w:gridCol w:w="1821"/>
        <w:gridCol w:w="1794"/>
        <w:gridCol w:w="1876"/>
      </w:tblGrid>
      <w:tr w:rsidR="000917E5" w14:paraId="0A7DDA89" w14:textId="77777777" w:rsidTr="000917E5">
        <w:trPr>
          <w:trHeight w:val="555"/>
        </w:trPr>
        <w:tc>
          <w:tcPr>
            <w:tcW w:w="1771" w:type="dxa"/>
          </w:tcPr>
          <w:p w14:paraId="2B959DE8" w14:textId="77777777" w:rsidR="000917E5" w:rsidRDefault="000917E5" w:rsidP="00AF2543">
            <w:pPr>
              <w:rPr>
                <w:sz w:val="24"/>
                <w:szCs w:val="24"/>
              </w:rPr>
            </w:pPr>
          </w:p>
        </w:tc>
        <w:tc>
          <w:tcPr>
            <w:tcW w:w="1817" w:type="dxa"/>
          </w:tcPr>
          <w:p w14:paraId="25D7A6D3" w14:textId="77777777" w:rsidR="000917E5" w:rsidRPr="00AA6502" w:rsidRDefault="000917E5" w:rsidP="00AF2543">
            <w:pPr>
              <w:jc w:val="center"/>
              <w:rPr>
                <w:b/>
                <w:sz w:val="24"/>
                <w:szCs w:val="24"/>
              </w:rPr>
            </w:pPr>
            <w:r w:rsidRPr="00AA6502">
              <w:rPr>
                <w:b/>
                <w:sz w:val="24"/>
                <w:szCs w:val="24"/>
              </w:rPr>
              <w:t>Autumn</w:t>
            </w:r>
          </w:p>
        </w:tc>
        <w:tc>
          <w:tcPr>
            <w:tcW w:w="1821" w:type="dxa"/>
          </w:tcPr>
          <w:p w14:paraId="5D27A273" w14:textId="77777777" w:rsidR="000917E5" w:rsidRPr="00AA6502" w:rsidRDefault="000917E5" w:rsidP="00AF2543">
            <w:pPr>
              <w:jc w:val="center"/>
              <w:rPr>
                <w:b/>
                <w:sz w:val="24"/>
                <w:szCs w:val="24"/>
              </w:rPr>
            </w:pPr>
            <w:r w:rsidRPr="00AA6502">
              <w:rPr>
                <w:b/>
                <w:sz w:val="24"/>
                <w:szCs w:val="24"/>
              </w:rPr>
              <w:t>Spring</w:t>
            </w:r>
          </w:p>
        </w:tc>
        <w:tc>
          <w:tcPr>
            <w:tcW w:w="1794" w:type="dxa"/>
          </w:tcPr>
          <w:p w14:paraId="548FFFA6" w14:textId="77777777" w:rsidR="000917E5" w:rsidRPr="00AA6502" w:rsidRDefault="000917E5" w:rsidP="00AF2543">
            <w:pPr>
              <w:jc w:val="center"/>
              <w:rPr>
                <w:b/>
                <w:sz w:val="24"/>
                <w:szCs w:val="24"/>
              </w:rPr>
            </w:pPr>
            <w:r w:rsidRPr="00AA6502">
              <w:rPr>
                <w:b/>
                <w:sz w:val="24"/>
                <w:szCs w:val="24"/>
              </w:rPr>
              <w:t>Summer</w:t>
            </w:r>
          </w:p>
        </w:tc>
        <w:tc>
          <w:tcPr>
            <w:tcW w:w="1876" w:type="dxa"/>
          </w:tcPr>
          <w:p w14:paraId="56F7DF9E" w14:textId="64A83259" w:rsidR="000917E5" w:rsidRPr="00AA6502" w:rsidRDefault="000917E5" w:rsidP="00AF2543">
            <w:pPr>
              <w:jc w:val="center"/>
              <w:rPr>
                <w:b/>
                <w:sz w:val="24"/>
                <w:szCs w:val="24"/>
              </w:rPr>
            </w:pPr>
            <w:r w:rsidRPr="00AA6502">
              <w:rPr>
                <w:b/>
                <w:sz w:val="24"/>
                <w:szCs w:val="24"/>
              </w:rPr>
              <w:t>Ongoing throughout the year</w:t>
            </w:r>
          </w:p>
        </w:tc>
      </w:tr>
      <w:tr w:rsidR="000917E5" w14:paraId="01EB3975" w14:textId="77777777" w:rsidTr="000917E5">
        <w:trPr>
          <w:trHeight w:val="2076"/>
        </w:trPr>
        <w:tc>
          <w:tcPr>
            <w:tcW w:w="1771" w:type="dxa"/>
          </w:tcPr>
          <w:p w14:paraId="19356515" w14:textId="77777777" w:rsidR="000917E5" w:rsidRPr="00AA6502" w:rsidRDefault="000917E5" w:rsidP="00AF2543">
            <w:pPr>
              <w:jc w:val="center"/>
              <w:rPr>
                <w:b/>
                <w:sz w:val="24"/>
                <w:szCs w:val="24"/>
              </w:rPr>
            </w:pPr>
            <w:r w:rsidRPr="00AA6502">
              <w:rPr>
                <w:b/>
                <w:sz w:val="24"/>
                <w:szCs w:val="24"/>
              </w:rPr>
              <w:t>Year 8</w:t>
            </w:r>
          </w:p>
        </w:tc>
        <w:tc>
          <w:tcPr>
            <w:tcW w:w="1817" w:type="dxa"/>
          </w:tcPr>
          <w:p w14:paraId="29006FBB" w14:textId="1124B8A7" w:rsidR="000917E5" w:rsidRDefault="00C73645" w:rsidP="00F85F82">
            <w:pPr>
              <w:rPr>
                <w:sz w:val="24"/>
                <w:szCs w:val="24"/>
              </w:rPr>
            </w:pPr>
            <w:r>
              <w:rPr>
                <w:sz w:val="24"/>
                <w:szCs w:val="24"/>
              </w:rPr>
              <w:t>STEM Project</w:t>
            </w:r>
          </w:p>
        </w:tc>
        <w:tc>
          <w:tcPr>
            <w:tcW w:w="1821" w:type="dxa"/>
          </w:tcPr>
          <w:p w14:paraId="10CB24EA" w14:textId="7C1A5E14" w:rsidR="000917E5" w:rsidRDefault="000917E5" w:rsidP="00AF2543">
            <w:pPr>
              <w:rPr>
                <w:sz w:val="24"/>
                <w:szCs w:val="24"/>
              </w:rPr>
            </w:pPr>
            <w:r>
              <w:rPr>
                <w:sz w:val="24"/>
                <w:szCs w:val="24"/>
              </w:rPr>
              <w:t>PHSE – Different types of business and organisations</w:t>
            </w:r>
          </w:p>
          <w:p w14:paraId="1A9823AC" w14:textId="599D4171" w:rsidR="00C73645" w:rsidRDefault="00C73645" w:rsidP="00AF2543">
            <w:pPr>
              <w:rPr>
                <w:sz w:val="24"/>
                <w:szCs w:val="24"/>
              </w:rPr>
            </w:pPr>
          </w:p>
          <w:p w14:paraId="00E48297" w14:textId="6455622D" w:rsidR="00C73645" w:rsidRDefault="00C73645" w:rsidP="00AF2543">
            <w:pPr>
              <w:rPr>
                <w:sz w:val="24"/>
                <w:szCs w:val="24"/>
              </w:rPr>
            </w:pPr>
            <w:r>
              <w:rPr>
                <w:sz w:val="24"/>
                <w:szCs w:val="24"/>
              </w:rPr>
              <w:t>STEM Project</w:t>
            </w:r>
          </w:p>
          <w:p w14:paraId="28DBF3F5" w14:textId="2F329B10" w:rsidR="000917E5" w:rsidRDefault="000917E5" w:rsidP="00AF2543">
            <w:pPr>
              <w:rPr>
                <w:sz w:val="24"/>
                <w:szCs w:val="24"/>
              </w:rPr>
            </w:pPr>
          </w:p>
          <w:p w14:paraId="192AC916" w14:textId="77777777" w:rsidR="000917E5" w:rsidRDefault="000917E5" w:rsidP="00AF2543">
            <w:pPr>
              <w:rPr>
                <w:sz w:val="24"/>
                <w:szCs w:val="24"/>
              </w:rPr>
            </w:pPr>
            <w:r>
              <w:rPr>
                <w:sz w:val="24"/>
                <w:szCs w:val="24"/>
              </w:rPr>
              <w:t>Big Me activity day</w:t>
            </w:r>
          </w:p>
        </w:tc>
        <w:tc>
          <w:tcPr>
            <w:tcW w:w="1794" w:type="dxa"/>
          </w:tcPr>
          <w:p w14:paraId="1971049F" w14:textId="3AA43C61" w:rsidR="000917E5" w:rsidRDefault="00C73645" w:rsidP="00AF2543">
            <w:pPr>
              <w:rPr>
                <w:sz w:val="24"/>
                <w:szCs w:val="24"/>
              </w:rPr>
            </w:pPr>
            <w:r>
              <w:rPr>
                <w:sz w:val="24"/>
                <w:szCs w:val="24"/>
              </w:rPr>
              <w:t>STEM Project</w:t>
            </w:r>
          </w:p>
        </w:tc>
        <w:tc>
          <w:tcPr>
            <w:tcW w:w="1876" w:type="dxa"/>
          </w:tcPr>
          <w:p w14:paraId="0D4150DA" w14:textId="77777777" w:rsidR="000917E5" w:rsidRDefault="000917E5" w:rsidP="000917E5">
            <w:pPr>
              <w:rPr>
                <w:sz w:val="24"/>
                <w:szCs w:val="24"/>
              </w:rPr>
            </w:pPr>
          </w:p>
        </w:tc>
      </w:tr>
      <w:tr w:rsidR="000917E5" w14:paraId="13EE9BDC" w14:textId="77777777" w:rsidTr="000917E5">
        <w:trPr>
          <w:trHeight w:val="3234"/>
        </w:trPr>
        <w:tc>
          <w:tcPr>
            <w:tcW w:w="1771" w:type="dxa"/>
          </w:tcPr>
          <w:p w14:paraId="3807EDAF" w14:textId="77777777" w:rsidR="000917E5" w:rsidRPr="00AA6502" w:rsidRDefault="000917E5" w:rsidP="00AF2543">
            <w:pPr>
              <w:jc w:val="center"/>
              <w:rPr>
                <w:b/>
                <w:sz w:val="24"/>
                <w:szCs w:val="24"/>
              </w:rPr>
            </w:pPr>
            <w:r>
              <w:rPr>
                <w:b/>
                <w:sz w:val="24"/>
                <w:szCs w:val="24"/>
              </w:rPr>
              <w:t>Year 9</w:t>
            </w:r>
          </w:p>
        </w:tc>
        <w:tc>
          <w:tcPr>
            <w:tcW w:w="1817" w:type="dxa"/>
          </w:tcPr>
          <w:p w14:paraId="6F24F4C2" w14:textId="7F22DB11" w:rsidR="000917E5" w:rsidRDefault="00EB7D7B" w:rsidP="00AF2543">
            <w:pPr>
              <w:rPr>
                <w:sz w:val="24"/>
                <w:szCs w:val="24"/>
              </w:rPr>
            </w:pPr>
            <w:r>
              <w:rPr>
                <w:sz w:val="24"/>
                <w:szCs w:val="24"/>
              </w:rPr>
              <w:t>Enterprise</w:t>
            </w:r>
          </w:p>
          <w:p w14:paraId="773B22CB" w14:textId="77777777" w:rsidR="00EB7D7B" w:rsidRDefault="00EB7D7B" w:rsidP="00AF2543">
            <w:pPr>
              <w:rPr>
                <w:sz w:val="24"/>
                <w:szCs w:val="24"/>
              </w:rPr>
            </w:pPr>
          </w:p>
          <w:p w14:paraId="6BFEABB0" w14:textId="1D90D1AE" w:rsidR="00EB7D7B" w:rsidRDefault="00EB7D7B" w:rsidP="00AF2543">
            <w:pPr>
              <w:rPr>
                <w:sz w:val="24"/>
                <w:szCs w:val="24"/>
              </w:rPr>
            </w:pPr>
            <w:r>
              <w:rPr>
                <w:sz w:val="24"/>
                <w:szCs w:val="24"/>
              </w:rPr>
              <w:t>Life Skills and Careers</w:t>
            </w:r>
          </w:p>
          <w:p w14:paraId="77CEB7E0" w14:textId="4B4CB20D" w:rsidR="000917E5" w:rsidRDefault="000917E5" w:rsidP="00AF2543">
            <w:pPr>
              <w:rPr>
                <w:sz w:val="24"/>
                <w:szCs w:val="24"/>
              </w:rPr>
            </w:pPr>
          </w:p>
        </w:tc>
        <w:tc>
          <w:tcPr>
            <w:tcW w:w="1821" w:type="dxa"/>
          </w:tcPr>
          <w:p w14:paraId="7C246EA8" w14:textId="57FF8DD1" w:rsidR="00EB7D7B" w:rsidRDefault="00EB7D7B" w:rsidP="00EB7D7B">
            <w:pPr>
              <w:rPr>
                <w:sz w:val="24"/>
                <w:szCs w:val="24"/>
              </w:rPr>
            </w:pPr>
            <w:r>
              <w:rPr>
                <w:sz w:val="24"/>
                <w:szCs w:val="24"/>
              </w:rPr>
              <w:t>Enterprise</w:t>
            </w:r>
          </w:p>
          <w:p w14:paraId="01F070D5" w14:textId="77777777" w:rsidR="00EB7D7B" w:rsidRDefault="00EB7D7B" w:rsidP="00EB7D7B">
            <w:pPr>
              <w:rPr>
                <w:sz w:val="24"/>
                <w:szCs w:val="24"/>
              </w:rPr>
            </w:pPr>
          </w:p>
          <w:p w14:paraId="2C9B2C4F" w14:textId="0025500F" w:rsidR="00EB7D7B" w:rsidRDefault="00EB7D7B" w:rsidP="00EB7D7B">
            <w:pPr>
              <w:rPr>
                <w:sz w:val="24"/>
                <w:szCs w:val="24"/>
              </w:rPr>
            </w:pPr>
            <w:r>
              <w:rPr>
                <w:sz w:val="24"/>
                <w:szCs w:val="24"/>
              </w:rPr>
              <w:t>Life Skills and Careers</w:t>
            </w:r>
          </w:p>
          <w:p w14:paraId="327CF72A" w14:textId="77777777" w:rsidR="00EB7D7B" w:rsidRDefault="00EB7D7B" w:rsidP="00EB7D7B">
            <w:pPr>
              <w:rPr>
                <w:sz w:val="24"/>
                <w:szCs w:val="24"/>
              </w:rPr>
            </w:pPr>
          </w:p>
          <w:p w14:paraId="507100E3" w14:textId="7D3EB8B3" w:rsidR="000917E5" w:rsidRDefault="000917E5" w:rsidP="00AF2543">
            <w:pPr>
              <w:rPr>
                <w:sz w:val="24"/>
                <w:szCs w:val="24"/>
              </w:rPr>
            </w:pPr>
            <w:r>
              <w:rPr>
                <w:sz w:val="24"/>
                <w:szCs w:val="24"/>
              </w:rPr>
              <w:t xml:space="preserve">PHSE – Legislation tools for </w:t>
            </w:r>
            <w:r w:rsidR="00B27404">
              <w:rPr>
                <w:sz w:val="24"/>
                <w:szCs w:val="24"/>
              </w:rPr>
              <w:t>developing</w:t>
            </w:r>
            <w:r>
              <w:rPr>
                <w:sz w:val="24"/>
                <w:szCs w:val="24"/>
              </w:rPr>
              <w:t xml:space="preserve"> new skills</w:t>
            </w:r>
          </w:p>
          <w:p w14:paraId="1A3BEFB1" w14:textId="77777777" w:rsidR="000917E5" w:rsidRDefault="000917E5" w:rsidP="00AF2543">
            <w:pPr>
              <w:rPr>
                <w:sz w:val="24"/>
                <w:szCs w:val="24"/>
              </w:rPr>
            </w:pPr>
            <w:r>
              <w:rPr>
                <w:sz w:val="24"/>
                <w:szCs w:val="24"/>
              </w:rPr>
              <w:t>Identifying strengths</w:t>
            </w:r>
          </w:p>
          <w:p w14:paraId="7E783229" w14:textId="43737E64" w:rsidR="000917E5" w:rsidRDefault="000917E5" w:rsidP="00AF2543">
            <w:pPr>
              <w:rPr>
                <w:sz w:val="24"/>
                <w:szCs w:val="24"/>
              </w:rPr>
            </w:pPr>
          </w:p>
          <w:p w14:paraId="64295BFC" w14:textId="77777777" w:rsidR="000917E5" w:rsidRDefault="000917E5" w:rsidP="00AF2543">
            <w:pPr>
              <w:rPr>
                <w:sz w:val="24"/>
                <w:szCs w:val="24"/>
              </w:rPr>
            </w:pPr>
            <w:r>
              <w:rPr>
                <w:sz w:val="24"/>
                <w:szCs w:val="24"/>
              </w:rPr>
              <w:t>Big Me activity day</w:t>
            </w:r>
          </w:p>
        </w:tc>
        <w:tc>
          <w:tcPr>
            <w:tcW w:w="1794" w:type="dxa"/>
          </w:tcPr>
          <w:p w14:paraId="1CB6299B" w14:textId="32B2BD42" w:rsidR="00EB7D7B" w:rsidRDefault="00EB7D7B" w:rsidP="00EB7D7B">
            <w:pPr>
              <w:rPr>
                <w:sz w:val="24"/>
                <w:szCs w:val="24"/>
              </w:rPr>
            </w:pPr>
            <w:r>
              <w:rPr>
                <w:sz w:val="24"/>
                <w:szCs w:val="24"/>
              </w:rPr>
              <w:t>Enterprise</w:t>
            </w:r>
          </w:p>
          <w:p w14:paraId="0E135C07" w14:textId="17BE4439" w:rsidR="00EB7D7B" w:rsidRDefault="00EB7D7B" w:rsidP="00EB7D7B">
            <w:pPr>
              <w:rPr>
                <w:sz w:val="24"/>
                <w:szCs w:val="24"/>
              </w:rPr>
            </w:pPr>
          </w:p>
          <w:p w14:paraId="7437687B" w14:textId="77777777" w:rsidR="00EB7D7B" w:rsidRDefault="00EB7D7B" w:rsidP="00EB7D7B">
            <w:pPr>
              <w:rPr>
                <w:sz w:val="24"/>
                <w:szCs w:val="24"/>
              </w:rPr>
            </w:pPr>
            <w:r>
              <w:rPr>
                <w:sz w:val="24"/>
                <w:szCs w:val="24"/>
              </w:rPr>
              <w:t>Life Skills and Careers</w:t>
            </w:r>
          </w:p>
          <w:p w14:paraId="794C03B6" w14:textId="77777777" w:rsidR="00EB7D7B" w:rsidRDefault="00EB7D7B" w:rsidP="00EB7D7B">
            <w:pPr>
              <w:rPr>
                <w:sz w:val="24"/>
                <w:szCs w:val="24"/>
              </w:rPr>
            </w:pPr>
          </w:p>
          <w:p w14:paraId="21BAAD96" w14:textId="40C4AA67" w:rsidR="000917E5" w:rsidRDefault="000917E5" w:rsidP="00AF2543">
            <w:pPr>
              <w:rPr>
                <w:sz w:val="24"/>
                <w:szCs w:val="24"/>
              </w:rPr>
            </w:pPr>
          </w:p>
        </w:tc>
        <w:tc>
          <w:tcPr>
            <w:tcW w:w="1876" w:type="dxa"/>
          </w:tcPr>
          <w:p w14:paraId="2474558F" w14:textId="5D87A9AF" w:rsidR="000917E5" w:rsidRDefault="000917E5" w:rsidP="000917E5">
            <w:pPr>
              <w:rPr>
                <w:sz w:val="24"/>
                <w:szCs w:val="24"/>
              </w:rPr>
            </w:pPr>
            <w:r>
              <w:rPr>
                <w:sz w:val="24"/>
                <w:szCs w:val="24"/>
              </w:rPr>
              <w:t>EHCP paperwork that is completed by the student prior asks about their aspirations/what job they may want to do when they are older</w:t>
            </w:r>
          </w:p>
          <w:p w14:paraId="388575CB" w14:textId="77777777" w:rsidR="000917E5" w:rsidRDefault="000917E5" w:rsidP="000917E5">
            <w:pPr>
              <w:rPr>
                <w:sz w:val="24"/>
                <w:szCs w:val="24"/>
              </w:rPr>
            </w:pPr>
          </w:p>
          <w:p w14:paraId="2C71DBF3" w14:textId="77777777" w:rsidR="000917E5" w:rsidRDefault="000917E5" w:rsidP="000917E5">
            <w:pPr>
              <w:rPr>
                <w:sz w:val="24"/>
                <w:szCs w:val="24"/>
              </w:rPr>
            </w:pPr>
            <w:r>
              <w:rPr>
                <w:sz w:val="24"/>
                <w:szCs w:val="24"/>
              </w:rPr>
              <w:t>1:1 Meeting with Careers Adviser via Connexions</w:t>
            </w:r>
          </w:p>
          <w:p w14:paraId="080181BF" w14:textId="77777777" w:rsidR="000917E5" w:rsidRDefault="000917E5" w:rsidP="00AF2543">
            <w:pPr>
              <w:rPr>
                <w:sz w:val="24"/>
                <w:szCs w:val="24"/>
              </w:rPr>
            </w:pPr>
          </w:p>
        </w:tc>
      </w:tr>
      <w:tr w:rsidR="000917E5" w14:paraId="5626DF23" w14:textId="77777777" w:rsidTr="000917E5">
        <w:trPr>
          <w:trHeight w:val="699"/>
        </w:trPr>
        <w:tc>
          <w:tcPr>
            <w:tcW w:w="1771" w:type="dxa"/>
          </w:tcPr>
          <w:p w14:paraId="43DDF4C7" w14:textId="77777777" w:rsidR="000917E5" w:rsidRPr="00AA6502" w:rsidRDefault="000917E5" w:rsidP="00AF2543">
            <w:pPr>
              <w:jc w:val="center"/>
              <w:rPr>
                <w:b/>
                <w:sz w:val="24"/>
                <w:szCs w:val="24"/>
              </w:rPr>
            </w:pPr>
            <w:r>
              <w:rPr>
                <w:b/>
                <w:sz w:val="24"/>
                <w:szCs w:val="24"/>
              </w:rPr>
              <w:t>Year 10</w:t>
            </w:r>
          </w:p>
        </w:tc>
        <w:tc>
          <w:tcPr>
            <w:tcW w:w="1817" w:type="dxa"/>
          </w:tcPr>
          <w:p w14:paraId="3504566D" w14:textId="77777777" w:rsidR="000917E5" w:rsidRPr="001C1FB8" w:rsidRDefault="000917E5" w:rsidP="00AF2543">
            <w:pPr>
              <w:rPr>
                <w:b/>
                <w:sz w:val="24"/>
                <w:szCs w:val="24"/>
              </w:rPr>
            </w:pPr>
            <w:r w:rsidRPr="001C1FB8">
              <w:rPr>
                <w:b/>
                <w:sz w:val="24"/>
                <w:szCs w:val="24"/>
              </w:rPr>
              <w:t>Post 16 Event</w:t>
            </w:r>
          </w:p>
          <w:p w14:paraId="02746F2A" w14:textId="77777777" w:rsidR="000917E5" w:rsidRDefault="000917E5" w:rsidP="00AF2543">
            <w:pPr>
              <w:rPr>
                <w:sz w:val="24"/>
                <w:szCs w:val="24"/>
              </w:rPr>
            </w:pPr>
          </w:p>
          <w:p w14:paraId="47D95062" w14:textId="77777777" w:rsidR="000917E5" w:rsidRDefault="000917E5" w:rsidP="00AF2543">
            <w:pPr>
              <w:rPr>
                <w:sz w:val="24"/>
                <w:szCs w:val="24"/>
              </w:rPr>
            </w:pPr>
            <w:r>
              <w:rPr>
                <w:sz w:val="24"/>
                <w:szCs w:val="24"/>
              </w:rPr>
              <w:t>PHSE – Life chances</w:t>
            </w:r>
          </w:p>
          <w:p w14:paraId="76EDAD4C" w14:textId="77777777" w:rsidR="000917E5" w:rsidRDefault="000917E5" w:rsidP="00AF2543">
            <w:pPr>
              <w:rPr>
                <w:sz w:val="24"/>
                <w:szCs w:val="24"/>
              </w:rPr>
            </w:pPr>
          </w:p>
          <w:p w14:paraId="5E5BFE0A" w14:textId="311AD3FF" w:rsidR="000917E5" w:rsidRDefault="000917E5" w:rsidP="00AF2543">
            <w:pPr>
              <w:rPr>
                <w:b/>
                <w:sz w:val="24"/>
                <w:szCs w:val="24"/>
              </w:rPr>
            </w:pPr>
            <w:r w:rsidRPr="001C1FB8">
              <w:rPr>
                <w:b/>
                <w:sz w:val="24"/>
                <w:szCs w:val="24"/>
              </w:rPr>
              <w:t xml:space="preserve">Access to KS4 options in an FE environment </w:t>
            </w:r>
            <w:r w:rsidR="00F065A6" w:rsidRPr="001C1FB8">
              <w:rPr>
                <w:b/>
                <w:sz w:val="24"/>
                <w:szCs w:val="24"/>
              </w:rPr>
              <w:t>e.g.</w:t>
            </w:r>
            <w:r w:rsidRPr="001C1FB8">
              <w:rPr>
                <w:b/>
                <w:sz w:val="24"/>
                <w:szCs w:val="24"/>
              </w:rPr>
              <w:t xml:space="preserve"> college</w:t>
            </w:r>
          </w:p>
          <w:p w14:paraId="15374084" w14:textId="77777777" w:rsidR="00EB7D7B" w:rsidRDefault="00EB7D7B" w:rsidP="00AF2543">
            <w:pPr>
              <w:rPr>
                <w:b/>
                <w:sz w:val="24"/>
                <w:szCs w:val="24"/>
              </w:rPr>
            </w:pPr>
          </w:p>
          <w:p w14:paraId="03B2D32F" w14:textId="77777777" w:rsidR="00EB7D7B" w:rsidRDefault="00EB7D7B" w:rsidP="00EB7D7B">
            <w:pPr>
              <w:rPr>
                <w:sz w:val="24"/>
                <w:szCs w:val="24"/>
              </w:rPr>
            </w:pPr>
            <w:r>
              <w:rPr>
                <w:sz w:val="24"/>
                <w:szCs w:val="24"/>
              </w:rPr>
              <w:lastRenderedPageBreak/>
              <w:t>Life Skills and Careers</w:t>
            </w:r>
          </w:p>
          <w:p w14:paraId="171E2A75" w14:textId="0A2DAC4A" w:rsidR="00EB7D7B" w:rsidRPr="001C1FB8" w:rsidRDefault="00EB7D7B" w:rsidP="00AF2543">
            <w:pPr>
              <w:rPr>
                <w:b/>
                <w:sz w:val="24"/>
                <w:szCs w:val="24"/>
              </w:rPr>
            </w:pPr>
          </w:p>
        </w:tc>
        <w:tc>
          <w:tcPr>
            <w:tcW w:w="1821" w:type="dxa"/>
          </w:tcPr>
          <w:p w14:paraId="7B4F8911" w14:textId="77777777" w:rsidR="000917E5" w:rsidRDefault="000917E5" w:rsidP="00AF2543">
            <w:pPr>
              <w:rPr>
                <w:sz w:val="24"/>
                <w:szCs w:val="24"/>
              </w:rPr>
            </w:pPr>
            <w:r>
              <w:rPr>
                <w:sz w:val="24"/>
                <w:szCs w:val="24"/>
              </w:rPr>
              <w:lastRenderedPageBreak/>
              <w:t>PHSE – Overcoming challenges</w:t>
            </w:r>
          </w:p>
          <w:p w14:paraId="354A44B7" w14:textId="77777777" w:rsidR="000917E5" w:rsidRDefault="000917E5" w:rsidP="00AF2543">
            <w:pPr>
              <w:rPr>
                <w:sz w:val="24"/>
                <w:szCs w:val="24"/>
              </w:rPr>
            </w:pPr>
            <w:r>
              <w:rPr>
                <w:sz w:val="24"/>
                <w:szCs w:val="24"/>
              </w:rPr>
              <w:t>Life/work balance</w:t>
            </w:r>
          </w:p>
          <w:p w14:paraId="7D3AFDEA" w14:textId="77777777" w:rsidR="000917E5" w:rsidRDefault="000917E5" w:rsidP="00AF2543">
            <w:pPr>
              <w:rPr>
                <w:sz w:val="24"/>
                <w:szCs w:val="24"/>
              </w:rPr>
            </w:pPr>
          </w:p>
          <w:p w14:paraId="3BCD0B95" w14:textId="77777777" w:rsidR="000917E5" w:rsidRDefault="000917E5" w:rsidP="00AF2543">
            <w:pPr>
              <w:rPr>
                <w:sz w:val="24"/>
                <w:szCs w:val="24"/>
              </w:rPr>
            </w:pPr>
            <w:r>
              <w:rPr>
                <w:sz w:val="24"/>
                <w:szCs w:val="24"/>
              </w:rPr>
              <w:t>Take over day</w:t>
            </w:r>
          </w:p>
          <w:p w14:paraId="38990537" w14:textId="77777777" w:rsidR="00EB7D7B" w:rsidRDefault="00EB7D7B" w:rsidP="00AF2543">
            <w:pPr>
              <w:rPr>
                <w:sz w:val="24"/>
                <w:szCs w:val="24"/>
              </w:rPr>
            </w:pPr>
          </w:p>
          <w:p w14:paraId="6169EEF6" w14:textId="77777777" w:rsidR="00EB7D7B" w:rsidRDefault="00EB7D7B" w:rsidP="00EB7D7B">
            <w:pPr>
              <w:rPr>
                <w:sz w:val="24"/>
                <w:szCs w:val="24"/>
              </w:rPr>
            </w:pPr>
            <w:r>
              <w:rPr>
                <w:sz w:val="24"/>
                <w:szCs w:val="24"/>
              </w:rPr>
              <w:t>Life Skills and Careers</w:t>
            </w:r>
          </w:p>
          <w:p w14:paraId="5B2BE740" w14:textId="4442252D" w:rsidR="00EB7D7B" w:rsidRDefault="00EB7D7B" w:rsidP="00AF2543">
            <w:pPr>
              <w:rPr>
                <w:sz w:val="24"/>
                <w:szCs w:val="24"/>
              </w:rPr>
            </w:pPr>
          </w:p>
        </w:tc>
        <w:tc>
          <w:tcPr>
            <w:tcW w:w="1794" w:type="dxa"/>
          </w:tcPr>
          <w:p w14:paraId="3801475B" w14:textId="77777777" w:rsidR="00EB7D7B" w:rsidRDefault="00EB7D7B" w:rsidP="00EB7D7B">
            <w:pPr>
              <w:rPr>
                <w:sz w:val="24"/>
                <w:szCs w:val="24"/>
              </w:rPr>
            </w:pPr>
            <w:r>
              <w:rPr>
                <w:sz w:val="24"/>
                <w:szCs w:val="24"/>
              </w:rPr>
              <w:t>Life Skills and Careers</w:t>
            </w:r>
          </w:p>
          <w:p w14:paraId="3E537C29" w14:textId="0AD680DD" w:rsidR="000917E5" w:rsidRDefault="000917E5" w:rsidP="00AF2543">
            <w:pPr>
              <w:rPr>
                <w:sz w:val="24"/>
                <w:szCs w:val="24"/>
              </w:rPr>
            </w:pPr>
          </w:p>
        </w:tc>
        <w:tc>
          <w:tcPr>
            <w:tcW w:w="1876" w:type="dxa"/>
          </w:tcPr>
          <w:p w14:paraId="1E031289" w14:textId="7304B0B4" w:rsidR="000917E5" w:rsidRDefault="000917E5" w:rsidP="000917E5">
            <w:pPr>
              <w:rPr>
                <w:sz w:val="24"/>
                <w:szCs w:val="24"/>
              </w:rPr>
            </w:pPr>
            <w:r>
              <w:rPr>
                <w:sz w:val="24"/>
                <w:szCs w:val="24"/>
              </w:rPr>
              <w:t>EHCP paperwork that is completed by the student prior asks about their aspirations/what job they may want to do when they are older</w:t>
            </w:r>
          </w:p>
          <w:p w14:paraId="15FBDFEE" w14:textId="77777777" w:rsidR="000917E5" w:rsidRDefault="000917E5" w:rsidP="000917E5">
            <w:pPr>
              <w:rPr>
                <w:sz w:val="24"/>
                <w:szCs w:val="24"/>
              </w:rPr>
            </w:pPr>
          </w:p>
          <w:p w14:paraId="270FCB53" w14:textId="77777777" w:rsidR="000917E5" w:rsidRDefault="000917E5" w:rsidP="000917E5">
            <w:pPr>
              <w:rPr>
                <w:sz w:val="24"/>
                <w:szCs w:val="24"/>
              </w:rPr>
            </w:pPr>
            <w:r>
              <w:rPr>
                <w:sz w:val="24"/>
                <w:szCs w:val="24"/>
              </w:rPr>
              <w:lastRenderedPageBreak/>
              <w:t>1:1 Meeting with Careers Adviser via Connexions</w:t>
            </w:r>
          </w:p>
          <w:p w14:paraId="3DEAD86D" w14:textId="77777777" w:rsidR="000917E5" w:rsidRDefault="000917E5" w:rsidP="00AF2543">
            <w:pPr>
              <w:rPr>
                <w:sz w:val="24"/>
                <w:szCs w:val="24"/>
              </w:rPr>
            </w:pPr>
          </w:p>
        </w:tc>
      </w:tr>
      <w:tr w:rsidR="000917E5" w14:paraId="3C860168" w14:textId="77777777" w:rsidTr="000917E5">
        <w:trPr>
          <w:trHeight w:val="3468"/>
        </w:trPr>
        <w:tc>
          <w:tcPr>
            <w:tcW w:w="1771" w:type="dxa"/>
          </w:tcPr>
          <w:p w14:paraId="2C4B16D6" w14:textId="77777777" w:rsidR="000917E5" w:rsidRPr="00F436B5" w:rsidRDefault="000917E5" w:rsidP="00AF2543">
            <w:pPr>
              <w:jc w:val="center"/>
              <w:rPr>
                <w:b/>
                <w:sz w:val="24"/>
                <w:szCs w:val="24"/>
              </w:rPr>
            </w:pPr>
            <w:r>
              <w:rPr>
                <w:b/>
                <w:sz w:val="24"/>
                <w:szCs w:val="24"/>
              </w:rPr>
              <w:lastRenderedPageBreak/>
              <w:t>Year 11</w:t>
            </w:r>
          </w:p>
        </w:tc>
        <w:tc>
          <w:tcPr>
            <w:tcW w:w="1817" w:type="dxa"/>
          </w:tcPr>
          <w:p w14:paraId="57B7D067" w14:textId="77777777" w:rsidR="000917E5" w:rsidRDefault="000917E5" w:rsidP="00AF2543">
            <w:pPr>
              <w:rPr>
                <w:sz w:val="24"/>
                <w:szCs w:val="24"/>
              </w:rPr>
            </w:pPr>
            <w:r>
              <w:rPr>
                <w:sz w:val="24"/>
                <w:szCs w:val="24"/>
              </w:rPr>
              <w:t>Tuck Trolley Enterprise</w:t>
            </w:r>
          </w:p>
          <w:p w14:paraId="41C2F641" w14:textId="77777777" w:rsidR="000917E5" w:rsidRDefault="000917E5" w:rsidP="00AF2543">
            <w:pPr>
              <w:rPr>
                <w:sz w:val="24"/>
                <w:szCs w:val="24"/>
              </w:rPr>
            </w:pPr>
          </w:p>
          <w:p w14:paraId="6F6DF899" w14:textId="32947E6D" w:rsidR="000917E5" w:rsidRPr="001C1FB8" w:rsidRDefault="00C85E91" w:rsidP="00AF2543">
            <w:pPr>
              <w:rPr>
                <w:b/>
                <w:sz w:val="24"/>
                <w:szCs w:val="24"/>
              </w:rPr>
            </w:pPr>
            <w:r>
              <w:rPr>
                <w:b/>
                <w:sz w:val="24"/>
                <w:szCs w:val="24"/>
              </w:rPr>
              <w:t>Taster</w:t>
            </w:r>
            <w:r w:rsidR="000917E5" w:rsidRPr="001C1FB8">
              <w:rPr>
                <w:b/>
                <w:sz w:val="24"/>
                <w:szCs w:val="24"/>
              </w:rPr>
              <w:t xml:space="preserve"> visits to college provisions</w:t>
            </w:r>
          </w:p>
          <w:p w14:paraId="68E6EF61" w14:textId="77777777" w:rsidR="000917E5" w:rsidRDefault="000917E5" w:rsidP="00AF2543">
            <w:pPr>
              <w:rPr>
                <w:sz w:val="24"/>
                <w:szCs w:val="24"/>
              </w:rPr>
            </w:pPr>
          </w:p>
          <w:p w14:paraId="7E7A485B" w14:textId="77777777" w:rsidR="000917E5" w:rsidRPr="001C1FB8" w:rsidRDefault="000917E5" w:rsidP="00AF2543">
            <w:pPr>
              <w:rPr>
                <w:b/>
                <w:sz w:val="24"/>
                <w:szCs w:val="24"/>
              </w:rPr>
            </w:pPr>
            <w:r w:rsidRPr="001C1FB8">
              <w:rPr>
                <w:b/>
                <w:sz w:val="24"/>
                <w:szCs w:val="24"/>
              </w:rPr>
              <w:t>Post 16 Event</w:t>
            </w:r>
          </w:p>
          <w:p w14:paraId="700E1B34" w14:textId="04649954" w:rsidR="000917E5" w:rsidRDefault="000917E5" w:rsidP="00AF2543">
            <w:pPr>
              <w:rPr>
                <w:sz w:val="24"/>
                <w:szCs w:val="24"/>
              </w:rPr>
            </w:pPr>
          </w:p>
          <w:p w14:paraId="68369AD7" w14:textId="495DC07E" w:rsidR="000917E5" w:rsidRPr="001C1FB8" w:rsidRDefault="000917E5" w:rsidP="00AF2543">
            <w:pPr>
              <w:rPr>
                <w:b/>
                <w:sz w:val="24"/>
                <w:szCs w:val="24"/>
              </w:rPr>
            </w:pPr>
            <w:r w:rsidRPr="001C1FB8">
              <w:rPr>
                <w:b/>
                <w:sz w:val="24"/>
                <w:szCs w:val="24"/>
              </w:rPr>
              <w:t xml:space="preserve">Access to KS4 options in an FE environment </w:t>
            </w:r>
            <w:r w:rsidR="00F065A6" w:rsidRPr="001C1FB8">
              <w:rPr>
                <w:b/>
                <w:sz w:val="24"/>
                <w:szCs w:val="24"/>
              </w:rPr>
              <w:t>e.g.</w:t>
            </w:r>
            <w:r w:rsidRPr="001C1FB8">
              <w:rPr>
                <w:b/>
                <w:sz w:val="24"/>
                <w:szCs w:val="24"/>
              </w:rPr>
              <w:t xml:space="preserve"> college</w:t>
            </w:r>
          </w:p>
          <w:p w14:paraId="11DF1B2D" w14:textId="77777777" w:rsidR="000917E5" w:rsidRDefault="000917E5" w:rsidP="00AF2543">
            <w:pPr>
              <w:rPr>
                <w:sz w:val="24"/>
                <w:szCs w:val="24"/>
              </w:rPr>
            </w:pPr>
          </w:p>
          <w:p w14:paraId="3722447F" w14:textId="77777777" w:rsidR="000917E5" w:rsidRDefault="000917E5" w:rsidP="00AF2543">
            <w:pPr>
              <w:rPr>
                <w:sz w:val="24"/>
                <w:szCs w:val="24"/>
              </w:rPr>
            </w:pPr>
            <w:r>
              <w:rPr>
                <w:sz w:val="24"/>
                <w:szCs w:val="24"/>
              </w:rPr>
              <w:t>PSHE – Education and training opportunities</w:t>
            </w:r>
          </w:p>
          <w:p w14:paraId="38AA89FD" w14:textId="77777777" w:rsidR="000917E5" w:rsidRDefault="000917E5" w:rsidP="00AF2543">
            <w:pPr>
              <w:rPr>
                <w:sz w:val="24"/>
                <w:szCs w:val="24"/>
              </w:rPr>
            </w:pPr>
            <w:r>
              <w:rPr>
                <w:sz w:val="24"/>
                <w:szCs w:val="24"/>
              </w:rPr>
              <w:t>Constructive Criticism</w:t>
            </w:r>
          </w:p>
          <w:p w14:paraId="017C7E30" w14:textId="77777777" w:rsidR="000917E5" w:rsidRDefault="000917E5" w:rsidP="00AF2543">
            <w:pPr>
              <w:rPr>
                <w:sz w:val="24"/>
                <w:szCs w:val="24"/>
              </w:rPr>
            </w:pPr>
            <w:r>
              <w:rPr>
                <w:sz w:val="24"/>
                <w:szCs w:val="24"/>
              </w:rPr>
              <w:t>Tools for Success</w:t>
            </w:r>
          </w:p>
          <w:p w14:paraId="2001B1A9" w14:textId="77777777" w:rsidR="000917E5" w:rsidRDefault="000917E5" w:rsidP="00AF2543">
            <w:pPr>
              <w:rPr>
                <w:sz w:val="24"/>
                <w:szCs w:val="24"/>
              </w:rPr>
            </w:pPr>
          </w:p>
          <w:p w14:paraId="7C09590A" w14:textId="241B4ECB" w:rsidR="000917E5" w:rsidRDefault="000917E5" w:rsidP="00AF2543">
            <w:pPr>
              <w:rPr>
                <w:sz w:val="24"/>
                <w:szCs w:val="24"/>
              </w:rPr>
            </w:pPr>
            <w:r>
              <w:rPr>
                <w:sz w:val="24"/>
                <w:szCs w:val="24"/>
              </w:rPr>
              <w:t>Work Experience</w:t>
            </w:r>
          </w:p>
          <w:p w14:paraId="46AA8854" w14:textId="173CDC67" w:rsidR="00EB7D7B" w:rsidRDefault="00EB7D7B" w:rsidP="00AF2543">
            <w:pPr>
              <w:rPr>
                <w:sz w:val="24"/>
                <w:szCs w:val="24"/>
              </w:rPr>
            </w:pPr>
          </w:p>
          <w:p w14:paraId="7614F16A" w14:textId="77777777" w:rsidR="00EB7D7B" w:rsidRDefault="00EB7D7B" w:rsidP="00EB7D7B">
            <w:pPr>
              <w:rPr>
                <w:sz w:val="24"/>
                <w:szCs w:val="24"/>
              </w:rPr>
            </w:pPr>
            <w:r>
              <w:rPr>
                <w:sz w:val="24"/>
                <w:szCs w:val="24"/>
              </w:rPr>
              <w:t>Life Skills and Careers</w:t>
            </w:r>
          </w:p>
          <w:p w14:paraId="14E025C0" w14:textId="77777777" w:rsidR="00EB7D7B" w:rsidRDefault="00EB7D7B" w:rsidP="00AF2543">
            <w:pPr>
              <w:rPr>
                <w:sz w:val="24"/>
                <w:szCs w:val="24"/>
              </w:rPr>
            </w:pPr>
          </w:p>
          <w:p w14:paraId="0DA9C644" w14:textId="77777777" w:rsidR="000917E5" w:rsidRDefault="000917E5" w:rsidP="00AF2543">
            <w:pPr>
              <w:rPr>
                <w:sz w:val="24"/>
                <w:szCs w:val="24"/>
              </w:rPr>
            </w:pPr>
          </w:p>
        </w:tc>
        <w:tc>
          <w:tcPr>
            <w:tcW w:w="1821" w:type="dxa"/>
          </w:tcPr>
          <w:p w14:paraId="4527D0AE" w14:textId="6A409CC4" w:rsidR="000917E5" w:rsidRDefault="000917E5" w:rsidP="00AF2543">
            <w:pPr>
              <w:rPr>
                <w:sz w:val="24"/>
                <w:szCs w:val="24"/>
              </w:rPr>
            </w:pPr>
            <w:r>
              <w:rPr>
                <w:sz w:val="24"/>
                <w:szCs w:val="24"/>
              </w:rPr>
              <w:t>Tuck Tro</w:t>
            </w:r>
            <w:r w:rsidR="00B27404">
              <w:rPr>
                <w:sz w:val="24"/>
                <w:szCs w:val="24"/>
              </w:rPr>
              <w:t>l</w:t>
            </w:r>
            <w:r>
              <w:rPr>
                <w:sz w:val="24"/>
                <w:szCs w:val="24"/>
              </w:rPr>
              <w:t>ley Enterprise</w:t>
            </w:r>
          </w:p>
          <w:p w14:paraId="237D82F9" w14:textId="77777777" w:rsidR="000917E5" w:rsidRDefault="000917E5" w:rsidP="00AF2543">
            <w:pPr>
              <w:rPr>
                <w:sz w:val="24"/>
                <w:szCs w:val="24"/>
              </w:rPr>
            </w:pPr>
          </w:p>
          <w:p w14:paraId="6E1C0271" w14:textId="26F733AC" w:rsidR="000917E5" w:rsidRDefault="000917E5" w:rsidP="00AF2543">
            <w:pPr>
              <w:rPr>
                <w:sz w:val="24"/>
                <w:szCs w:val="24"/>
              </w:rPr>
            </w:pPr>
            <w:r>
              <w:rPr>
                <w:sz w:val="24"/>
                <w:szCs w:val="24"/>
              </w:rPr>
              <w:t>Mock Interviews</w:t>
            </w:r>
          </w:p>
          <w:p w14:paraId="439694DF" w14:textId="77777777" w:rsidR="000917E5" w:rsidRDefault="000917E5" w:rsidP="00AF2543">
            <w:pPr>
              <w:rPr>
                <w:sz w:val="24"/>
                <w:szCs w:val="24"/>
              </w:rPr>
            </w:pPr>
            <w:r>
              <w:rPr>
                <w:sz w:val="24"/>
                <w:szCs w:val="24"/>
              </w:rPr>
              <w:t>Business Breakfast</w:t>
            </w:r>
          </w:p>
          <w:p w14:paraId="03C5CB86" w14:textId="77777777" w:rsidR="000917E5" w:rsidRDefault="000917E5" w:rsidP="00AF2543">
            <w:pPr>
              <w:rPr>
                <w:sz w:val="24"/>
                <w:szCs w:val="24"/>
              </w:rPr>
            </w:pPr>
          </w:p>
          <w:p w14:paraId="561D849C" w14:textId="77777777" w:rsidR="000917E5" w:rsidRPr="001C1FB8" w:rsidRDefault="000917E5" w:rsidP="00AF2543">
            <w:pPr>
              <w:rPr>
                <w:b/>
                <w:sz w:val="24"/>
                <w:szCs w:val="24"/>
              </w:rPr>
            </w:pPr>
            <w:r w:rsidRPr="001C1FB8">
              <w:rPr>
                <w:b/>
                <w:sz w:val="24"/>
                <w:szCs w:val="24"/>
              </w:rPr>
              <w:t>Skills Humber Event</w:t>
            </w:r>
          </w:p>
          <w:p w14:paraId="45753698" w14:textId="77777777" w:rsidR="000917E5" w:rsidRDefault="000917E5" w:rsidP="00AF2543">
            <w:pPr>
              <w:rPr>
                <w:sz w:val="24"/>
                <w:szCs w:val="24"/>
              </w:rPr>
            </w:pPr>
          </w:p>
          <w:p w14:paraId="3CBC3F48" w14:textId="77777777" w:rsidR="000917E5" w:rsidRDefault="000917E5" w:rsidP="00AF2543">
            <w:pPr>
              <w:rPr>
                <w:sz w:val="24"/>
                <w:szCs w:val="24"/>
              </w:rPr>
            </w:pPr>
            <w:r>
              <w:rPr>
                <w:sz w:val="24"/>
                <w:szCs w:val="24"/>
              </w:rPr>
              <w:t>PSHE – Goals and aspirations</w:t>
            </w:r>
          </w:p>
          <w:p w14:paraId="1CD493BC" w14:textId="77777777" w:rsidR="000917E5" w:rsidRDefault="000917E5" w:rsidP="00AF2543">
            <w:pPr>
              <w:rPr>
                <w:sz w:val="24"/>
                <w:szCs w:val="24"/>
              </w:rPr>
            </w:pPr>
            <w:r>
              <w:rPr>
                <w:sz w:val="24"/>
                <w:szCs w:val="24"/>
              </w:rPr>
              <w:t>Contingency planning</w:t>
            </w:r>
          </w:p>
          <w:p w14:paraId="3ADAFC11" w14:textId="77777777" w:rsidR="000917E5" w:rsidRDefault="000917E5" w:rsidP="00AF2543">
            <w:pPr>
              <w:rPr>
                <w:sz w:val="24"/>
                <w:szCs w:val="24"/>
              </w:rPr>
            </w:pPr>
            <w:r>
              <w:rPr>
                <w:sz w:val="24"/>
                <w:szCs w:val="24"/>
              </w:rPr>
              <w:t>Choices and respect</w:t>
            </w:r>
          </w:p>
          <w:p w14:paraId="1EC27542" w14:textId="77777777" w:rsidR="00EB7D7B" w:rsidRDefault="00EB7D7B" w:rsidP="00AF2543">
            <w:pPr>
              <w:rPr>
                <w:sz w:val="24"/>
                <w:szCs w:val="24"/>
              </w:rPr>
            </w:pPr>
          </w:p>
          <w:p w14:paraId="25191C33" w14:textId="77777777" w:rsidR="00EB7D7B" w:rsidRDefault="00EB7D7B" w:rsidP="00EB7D7B">
            <w:pPr>
              <w:rPr>
                <w:sz w:val="24"/>
                <w:szCs w:val="24"/>
              </w:rPr>
            </w:pPr>
            <w:r>
              <w:rPr>
                <w:sz w:val="24"/>
                <w:szCs w:val="24"/>
              </w:rPr>
              <w:t>Life Skills and Careers</w:t>
            </w:r>
          </w:p>
          <w:p w14:paraId="22346053" w14:textId="7E04F1F0" w:rsidR="00EB7D7B" w:rsidRDefault="00EB7D7B" w:rsidP="00AF2543">
            <w:pPr>
              <w:rPr>
                <w:sz w:val="24"/>
                <w:szCs w:val="24"/>
              </w:rPr>
            </w:pPr>
          </w:p>
        </w:tc>
        <w:tc>
          <w:tcPr>
            <w:tcW w:w="1794" w:type="dxa"/>
          </w:tcPr>
          <w:p w14:paraId="4E601F80" w14:textId="4F5BA558" w:rsidR="000917E5" w:rsidRDefault="000917E5" w:rsidP="00AF2543">
            <w:pPr>
              <w:rPr>
                <w:sz w:val="24"/>
                <w:szCs w:val="24"/>
              </w:rPr>
            </w:pPr>
            <w:r>
              <w:rPr>
                <w:sz w:val="24"/>
                <w:szCs w:val="24"/>
              </w:rPr>
              <w:t>Tuck Trolley Enterprise</w:t>
            </w:r>
          </w:p>
          <w:p w14:paraId="09E3127D" w14:textId="67490001" w:rsidR="00EB7D7B" w:rsidRDefault="00EB7D7B" w:rsidP="00AF2543">
            <w:pPr>
              <w:rPr>
                <w:sz w:val="24"/>
                <w:szCs w:val="24"/>
              </w:rPr>
            </w:pPr>
          </w:p>
          <w:p w14:paraId="3DEDE745" w14:textId="77777777" w:rsidR="00EB7D7B" w:rsidRDefault="00EB7D7B" w:rsidP="00EB7D7B">
            <w:pPr>
              <w:rPr>
                <w:sz w:val="24"/>
                <w:szCs w:val="24"/>
              </w:rPr>
            </w:pPr>
            <w:r>
              <w:rPr>
                <w:sz w:val="24"/>
                <w:szCs w:val="24"/>
              </w:rPr>
              <w:t>Life Skills and Careers</w:t>
            </w:r>
          </w:p>
          <w:p w14:paraId="769201D9" w14:textId="1A9AC114" w:rsidR="00EB7D7B" w:rsidRDefault="00EB7D7B" w:rsidP="00AF2543">
            <w:pPr>
              <w:rPr>
                <w:sz w:val="24"/>
                <w:szCs w:val="24"/>
              </w:rPr>
            </w:pPr>
          </w:p>
          <w:p w14:paraId="58A5590D" w14:textId="77777777" w:rsidR="000917E5" w:rsidRDefault="000917E5" w:rsidP="00AF2543">
            <w:pPr>
              <w:rPr>
                <w:sz w:val="24"/>
                <w:szCs w:val="24"/>
              </w:rPr>
            </w:pPr>
          </w:p>
          <w:p w14:paraId="5A56229C" w14:textId="748626F3" w:rsidR="000917E5" w:rsidRDefault="000917E5" w:rsidP="00AF2543">
            <w:pPr>
              <w:rPr>
                <w:sz w:val="24"/>
                <w:szCs w:val="24"/>
              </w:rPr>
            </w:pPr>
          </w:p>
        </w:tc>
        <w:tc>
          <w:tcPr>
            <w:tcW w:w="1876" w:type="dxa"/>
          </w:tcPr>
          <w:p w14:paraId="5C8C0556" w14:textId="77777777" w:rsidR="000917E5" w:rsidRDefault="000917E5" w:rsidP="000917E5">
            <w:pPr>
              <w:rPr>
                <w:sz w:val="24"/>
                <w:szCs w:val="24"/>
              </w:rPr>
            </w:pPr>
            <w:r>
              <w:rPr>
                <w:sz w:val="24"/>
                <w:szCs w:val="24"/>
              </w:rPr>
              <w:t>EHCP paperwork that is completed by the student prior asks about their aspirations/what job they may want to do when they are older</w:t>
            </w:r>
          </w:p>
          <w:p w14:paraId="02B5A277" w14:textId="77777777" w:rsidR="000917E5" w:rsidRDefault="000917E5" w:rsidP="000917E5">
            <w:pPr>
              <w:rPr>
                <w:sz w:val="24"/>
                <w:szCs w:val="24"/>
              </w:rPr>
            </w:pPr>
          </w:p>
          <w:p w14:paraId="0D266A21" w14:textId="77777777" w:rsidR="000917E5" w:rsidRDefault="000917E5" w:rsidP="000917E5">
            <w:pPr>
              <w:rPr>
                <w:sz w:val="24"/>
                <w:szCs w:val="24"/>
              </w:rPr>
            </w:pPr>
            <w:r>
              <w:rPr>
                <w:sz w:val="24"/>
                <w:szCs w:val="24"/>
              </w:rPr>
              <w:t>1:1 Meeting with Careers Adviser via Connexions</w:t>
            </w:r>
          </w:p>
          <w:p w14:paraId="6F84D141" w14:textId="77777777" w:rsidR="000917E5" w:rsidRDefault="000917E5" w:rsidP="00AF2543">
            <w:pPr>
              <w:rPr>
                <w:sz w:val="24"/>
                <w:szCs w:val="24"/>
              </w:rPr>
            </w:pPr>
          </w:p>
        </w:tc>
      </w:tr>
      <w:tr w:rsidR="000917E5" w14:paraId="01351B06" w14:textId="77777777" w:rsidTr="00C85E91">
        <w:trPr>
          <w:trHeight w:val="1550"/>
        </w:trPr>
        <w:tc>
          <w:tcPr>
            <w:tcW w:w="1771" w:type="dxa"/>
          </w:tcPr>
          <w:p w14:paraId="5B6FF58B" w14:textId="77B19F54" w:rsidR="000917E5" w:rsidRDefault="000917E5" w:rsidP="00AF2543">
            <w:pPr>
              <w:jc w:val="center"/>
              <w:rPr>
                <w:b/>
                <w:sz w:val="24"/>
                <w:szCs w:val="24"/>
              </w:rPr>
            </w:pPr>
            <w:r>
              <w:rPr>
                <w:b/>
                <w:sz w:val="24"/>
                <w:szCs w:val="24"/>
              </w:rPr>
              <w:t>Year 12</w:t>
            </w:r>
          </w:p>
        </w:tc>
        <w:tc>
          <w:tcPr>
            <w:tcW w:w="1817" w:type="dxa"/>
          </w:tcPr>
          <w:p w14:paraId="7F0BD0B8" w14:textId="77777777" w:rsidR="000917E5" w:rsidRDefault="00EB7D7B" w:rsidP="00AF2543">
            <w:pPr>
              <w:rPr>
                <w:sz w:val="24"/>
                <w:szCs w:val="24"/>
              </w:rPr>
            </w:pPr>
            <w:r>
              <w:rPr>
                <w:sz w:val="24"/>
                <w:szCs w:val="24"/>
              </w:rPr>
              <w:t>Bistro Enterprise</w:t>
            </w:r>
          </w:p>
          <w:p w14:paraId="261B64A1" w14:textId="77777777" w:rsidR="00EB7D7B" w:rsidRDefault="00EB7D7B" w:rsidP="00AF2543">
            <w:pPr>
              <w:rPr>
                <w:sz w:val="24"/>
                <w:szCs w:val="24"/>
              </w:rPr>
            </w:pPr>
          </w:p>
          <w:p w14:paraId="781E2725" w14:textId="77777777" w:rsidR="00EB7D7B" w:rsidRDefault="00EB7D7B" w:rsidP="00AF2543">
            <w:pPr>
              <w:rPr>
                <w:sz w:val="24"/>
                <w:szCs w:val="24"/>
              </w:rPr>
            </w:pPr>
            <w:r>
              <w:rPr>
                <w:sz w:val="24"/>
                <w:szCs w:val="24"/>
              </w:rPr>
              <w:t>Life skills</w:t>
            </w:r>
          </w:p>
          <w:p w14:paraId="5DB96127" w14:textId="77777777" w:rsidR="00EB7D7B" w:rsidRDefault="00EB7D7B" w:rsidP="00AF2543">
            <w:pPr>
              <w:rPr>
                <w:sz w:val="24"/>
                <w:szCs w:val="24"/>
              </w:rPr>
            </w:pPr>
          </w:p>
          <w:p w14:paraId="026F1816" w14:textId="77777777" w:rsidR="00EB7D7B" w:rsidRDefault="00EB7D7B" w:rsidP="00EB7D7B">
            <w:pPr>
              <w:rPr>
                <w:sz w:val="24"/>
                <w:szCs w:val="24"/>
              </w:rPr>
            </w:pPr>
            <w:r>
              <w:rPr>
                <w:sz w:val="24"/>
                <w:szCs w:val="24"/>
              </w:rPr>
              <w:t>Volunteering in the community</w:t>
            </w:r>
          </w:p>
          <w:p w14:paraId="26D11BBA" w14:textId="77777777" w:rsidR="00EB7D7B" w:rsidRDefault="00EB7D7B" w:rsidP="00EB7D7B">
            <w:pPr>
              <w:rPr>
                <w:sz w:val="24"/>
                <w:szCs w:val="24"/>
              </w:rPr>
            </w:pPr>
          </w:p>
          <w:p w14:paraId="712BB7B9" w14:textId="47EF1BCA" w:rsidR="00EB7D7B" w:rsidRDefault="00EB7D7B" w:rsidP="00EB7D7B">
            <w:pPr>
              <w:rPr>
                <w:sz w:val="24"/>
                <w:szCs w:val="24"/>
              </w:rPr>
            </w:pPr>
            <w:r>
              <w:rPr>
                <w:sz w:val="24"/>
                <w:szCs w:val="24"/>
              </w:rPr>
              <w:t>Travel Training</w:t>
            </w:r>
          </w:p>
        </w:tc>
        <w:tc>
          <w:tcPr>
            <w:tcW w:w="1821" w:type="dxa"/>
          </w:tcPr>
          <w:p w14:paraId="082797DD" w14:textId="77777777" w:rsidR="000917E5" w:rsidRDefault="00EB7D7B" w:rsidP="00AF2543">
            <w:pPr>
              <w:rPr>
                <w:sz w:val="24"/>
                <w:szCs w:val="24"/>
              </w:rPr>
            </w:pPr>
            <w:r>
              <w:rPr>
                <w:sz w:val="24"/>
                <w:szCs w:val="24"/>
              </w:rPr>
              <w:t>Bistro Enterprise</w:t>
            </w:r>
          </w:p>
          <w:p w14:paraId="1279A59C" w14:textId="77777777" w:rsidR="00EB7D7B" w:rsidRDefault="00EB7D7B" w:rsidP="00AF2543">
            <w:pPr>
              <w:rPr>
                <w:sz w:val="24"/>
                <w:szCs w:val="24"/>
              </w:rPr>
            </w:pPr>
          </w:p>
          <w:p w14:paraId="13F7EEDD" w14:textId="77777777" w:rsidR="00EB7D7B" w:rsidRDefault="00EB7D7B" w:rsidP="00AF2543">
            <w:pPr>
              <w:rPr>
                <w:sz w:val="24"/>
                <w:szCs w:val="24"/>
              </w:rPr>
            </w:pPr>
            <w:r>
              <w:rPr>
                <w:sz w:val="24"/>
                <w:szCs w:val="24"/>
              </w:rPr>
              <w:t>Life skills</w:t>
            </w:r>
          </w:p>
          <w:p w14:paraId="135168B6" w14:textId="77777777" w:rsidR="00EB7D7B" w:rsidRDefault="00EB7D7B" w:rsidP="00AF2543">
            <w:pPr>
              <w:rPr>
                <w:sz w:val="24"/>
                <w:szCs w:val="24"/>
              </w:rPr>
            </w:pPr>
          </w:p>
          <w:p w14:paraId="04DCEB37" w14:textId="77777777" w:rsidR="00EB7D7B" w:rsidRDefault="00EB7D7B" w:rsidP="00AF2543">
            <w:pPr>
              <w:rPr>
                <w:sz w:val="24"/>
                <w:szCs w:val="24"/>
              </w:rPr>
            </w:pPr>
            <w:r>
              <w:rPr>
                <w:sz w:val="24"/>
                <w:szCs w:val="24"/>
              </w:rPr>
              <w:t>Volunteering in the community</w:t>
            </w:r>
          </w:p>
          <w:p w14:paraId="4B3A43C8" w14:textId="77777777" w:rsidR="00EB7D7B" w:rsidRDefault="00EB7D7B" w:rsidP="00AF2543">
            <w:pPr>
              <w:rPr>
                <w:sz w:val="24"/>
                <w:szCs w:val="24"/>
              </w:rPr>
            </w:pPr>
          </w:p>
          <w:p w14:paraId="3534396E" w14:textId="7D022B0F" w:rsidR="00EB7D7B" w:rsidRDefault="00EB7D7B" w:rsidP="00AF2543">
            <w:pPr>
              <w:rPr>
                <w:sz w:val="24"/>
                <w:szCs w:val="24"/>
              </w:rPr>
            </w:pPr>
            <w:r>
              <w:rPr>
                <w:sz w:val="24"/>
                <w:szCs w:val="24"/>
              </w:rPr>
              <w:t>Travel Training</w:t>
            </w:r>
          </w:p>
        </w:tc>
        <w:tc>
          <w:tcPr>
            <w:tcW w:w="1794" w:type="dxa"/>
          </w:tcPr>
          <w:p w14:paraId="00391C60" w14:textId="77777777" w:rsidR="000917E5" w:rsidRDefault="00EB7D7B" w:rsidP="00AF2543">
            <w:pPr>
              <w:rPr>
                <w:sz w:val="24"/>
                <w:szCs w:val="24"/>
              </w:rPr>
            </w:pPr>
            <w:r>
              <w:rPr>
                <w:sz w:val="24"/>
                <w:szCs w:val="24"/>
              </w:rPr>
              <w:t>Bistro Enterprise</w:t>
            </w:r>
          </w:p>
          <w:p w14:paraId="33146FBE" w14:textId="77777777" w:rsidR="00EB7D7B" w:rsidRDefault="00EB7D7B" w:rsidP="00AF2543">
            <w:pPr>
              <w:rPr>
                <w:sz w:val="24"/>
                <w:szCs w:val="24"/>
              </w:rPr>
            </w:pPr>
          </w:p>
          <w:p w14:paraId="0584A36E" w14:textId="77777777" w:rsidR="00EB7D7B" w:rsidRDefault="00EB7D7B" w:rsidP="00AF2543">
            <w:pPr>
              <w:rPr>
                <w:sz w:val="24"/>
                <w:szCs w:val="24"/>
              </w:rPr>
            </w:pPr>
            <w:r>
              <w:rPr>
                <w:sz w:val="24"/>
                <w:szCs w:val="24"/>
              </w:rPr>
              <w:t>Life skills</w:t>
            </w:r>
          </w:p>
          <w:p w14:paraId="2AD8C995" w14:textId="77777777" w:rsidR="00EB7D7B" w:rsidRDefault="00EB7D7B" w:rsidP="00AF2543">
            <w:pPr>
              <w:rPr>
                <w:sz w:val="24"/>
                <w:szCs w:val="24"/>
              </w:rPr>
            </w:pPr>
          </w:p>
          <w:p w14:paraId="094B751B" w14:textId="77777777" w:rsidR="00EB7D7B" w:rsidRDefault="00EB7D7B" w:rsidP="00AF2543">
            <w:pPr>
              <w:rPr>
                <w:sz w:val="24"/>
                <w:szCs w:val="24"/>
              </w:rPr>
            </w:pPr>
            <w:r>
              <w:rPr>
                <w:sz w:val="24"/>
                <w:szCs w:val="24"/>
              </w:rPr>
              <w:t>Volunteering in  the community</w:t>
            </w:r>
          </w:p>
          <w:p w14:paraId="3BA8055A" w14:textId="77777777" w:rsidR="00EB7D7B" w:rsidRDefault="00EB7D7B" w:rsidP="00AF2543">
            <w:pPr>
              <w:rPr>
                <w:sz w:val="24"/>
                <w:szCs w:val="24"/>
              </w:rPr>
            </w:pPr>
          </w:p>
          <w:p w14:paraId="2F8C094D" w14:textId="0ABFFCF3" w:rsidR="00EB7D7B" w:rsidRDefault="00EB7D7B" w:rsidP="00AF2543">
            <w:pPr>
              <w:rPr>
                <w:sz w:val="24"/>
                <w:szCs w:val="24"/>
              </w:rPr>
            </w:pPr>
            <w:r>
              <w:rPr>
                <w:sz w:val="24"/>
                <w:szCs w:val="24"/>
              </w:rPr>
              <w:t>Travel Training</w:t>
            </w:r>
          </w:p>
        </w:tc>
        <w:tc>
          <w:tcPr>
            <w:tcW w:w="1876" w:type="dxa"/>
          </w:tcPr>
          <w:p w14:paraId="4A0304E0" w14:textId="3A6766ED" w:rsidR="000917E5" w:rsidRDefault="000917E5" w:rsidP="000917E5">
            <w:pPr>
              <w:rPr>
                <w:sz w:val="24"/>
                <w:szCs w:val="24"/>
              </w:rPr>
            </w:pPr>
            <w:r>
              <w:rPr>
                <w:sz w:val="24"/>
                <w:szCs w:val="24"/>
              </w:rPr>
              <w:t>EHCP paperwork that is completed by the student prior asks about their aspirations/what job they may want to do when they are older</w:t>
            </w:r>
          </w:p>
          <w:p w14:paraId="70DEDF96" w14:textId="77777777" w:rsidR="000917E5" w:rsidRDefault="000917E5" w:rsidP="000917E5">
            <w:pPr>
              <w:rPr>
                <w:sz w:val="24"/>
                <w:szCs w:val="24"/>
              </w:rPr>
            </w:pPr>
          </w:p>
          <w:p w14:paraId="31347202" w14:textId="77777777" w:rsidR="000917E5" w:rsidRDefault="000917E5" w:rsidP="000917E5">
            <w:pPr>
              <w:rPr>
                <w:sz w:val="24"/>
                <w:szCs w:val="24"/>
              </w:rPr>
            </w:pPr>
            <w:r>
              <w:rPr>
                <w:sz w:val="24"/>
                <w:szCs w:val="24"/>
              </w:rPr>
              <w:lastRenderedPageBreak/>
              <w:t>1:1 Meeting with Careers Adviser via Connexions</w:t>
            </w:r>
          </w:p>
          <w:p w14:paraId="2A4DAEBC" w14:textId="77777777" w:rsidR="000917E5" w:rsidRDefault="000917E5" w:rsidP="000917E5">
            <w:pPr>
              <w:rPr>
                <w:sz w:val="24"/>
                <w:szCs w:val="24"/>
              </w:rPr>
            </w:pPr>
          </w:p>
        </w:tc>
      </w:tr>
      <w:tr w:rsidR="000917E5" w14:paraId="599B2CF4" w14:textId="77777777" w:rsidTr="000917E5">
        <w:trPr>
          <w:trHeight w:val="3468"/>
        </w:trPr>
        <w:tc>
          <w:tcPr>
            <w:tcW w:w="1771" w:type="dxa"/>
          </w:tcPr>
          <w:p w14:paraId="4F0E8DB4" w14:textId="66559D20" w:rsidR="000917E5" w:rsidRDefault="000917E5" w:rsidP="00AF2543">
            <w:pPr>
              <w:jc w:val="center"/>
              <w:rPr>
                <w:b/>
                <w:sz w:val="24"/>
                <w:szCs w:val="24"/>
              </w:rPr>
            </w:pPr>
            <w:r>
              <w:rPr>
                <w:b/>
                <w:sz w:val="24"/>
                <w:szCs w:val="24"/>
              </w:rPr>
              <w:lastRenderedPageBreak/>
              <w:t>Year 13</w:t>
            </w:r>
          </w:p>
        </w:tc>
        <w:tc>
          <w:tcPr>
            <w:tcW w:w="1817" w:type="dxa"/>
          </w:tcPr>
          <w:p w14:paraId="7C5F118C" w14:textId="77777777" w:rsidR="000917E5" w:rsidRDefault="000917E5" w:rsidP="00AF2543">
            <w:pPr>
              <w:rPr>
                <w:sz w:val="24"/>
                <w:szCs w:val="24"/>
              </w:rPr>
            </w:pPr>
          </w:p>
        </w:tc>
        <w:tc>
          <w:tcPr>
            <w:tcW w:w="1821" w:type="dxa"/>
          </w:tcPr>
          <w:p w14:paraId="66311BEC" w14:textId="77777777" w:rsidR="000917E5" w:rsidRDefault="000917E5" w:rsidP="00AF2543">
            <w:pPr>
              <w:rPr>
                <w:sz w:val="24"/>
                <w:szCs w:val="24"/>
              </w:rPr>
            </w:pPr>
          </w:p>
        </w:tc>
        <w:tc>
          <w:tcPr>
            <w:tcW w:w="1794" w:type="dxa"/>
          </w:tcPr>
          <w:p w14:paraId="05091484" w14:textId="77777777" w:rsidR="000917E5" w:rsidRDefault="000917E5" w:rsidP="00AF2543">
            <w:pPr>
              <w:rPr>
                <w:sz w:val="24"/>
                <w:szCs w:val="24"/>
              </w:rPr>
            </w:pPr>
          </w:p>
        </w:tc>
        <w:tc>
          <w:tcPr>
            <w:tcW w:w="1876" w:type="dxa"/>
          </w:tcPr>
          <w:p w14:paraId="44067B96" w14:textId="77777777" w:rsidR="000917E5" w:rsidRDefault="000917E5" w:rsidP="000917E5">
            <w:pPr>
              <w:rPr>
                <w:sz w:val="24"/>
                <w:szCs w:val="24"/>
              </w:rPr>
            </w:pPr>
            <w:r>
              <w:rPr>
                <w:sz w:val="24"/>
                <w:szCs w:val="24"/>
              </w:rPr>
              <w:t>EHCP paperwork that is completed by the student prior asks about their aspirations/what job they may want to do when they are older</w:t>
            </w:r>
          </w:p>
          <w:p w14:paraId="47C0008F" w14:textId="77777777" w:rsidR="000917E5" w:rsidRDefault="000917E5" w:rsidP="000917E5">
            <w:pPr>
              <w:rPr>
                <w:sz w:val="24"/>
                <w:szCs w:val="24"/>
              </w:rPr>
            </w:pPr>
          </w:p>
          <w:p w14:paraId="2BE24A56" w14:textId="77777777" w:rsidR="000917E5" w:rsidRDefault="000917E5" w:rsidP="000917E5">
            <w:pPr>
              <w:rPr>
                <w:sz w:val="24"/>
                <w:szCs w:val="24"/>
              </w:rPr>
            </w:pPr>
            <w:r>
              <w:rPr>
                <w:sz w:val="24"/>
                <w:szCs w:val="24"/>
              </w:rPr>
              <w:t>1:1 Meeting with Careers Adviser via Connexions</w:t>
            </w:r>
          </w:p>
          <w:p w14:paraId="4864AF05" w14:textId="77777777" w:rsidR="000917E5" w:rsidRDefault="000917E5" w:rsidP="000917E5">
            <w:pPr>
              <w:rPr>
                <w:sz w:val="24"/>
                <w:szCs w:val="24"/>
              </w:rPr>
            </w:pPr>
          </w:p>
        </w:tc>
      </w:tr>
      <w:tr w:rsidR="000917E5" w14:paraId="3A601529" w14:textId="77777777" w:rsidTr="000917E5">
        <w:trPr>
          <w:trHeight w:val="3468"/>
        </w:trPr>
        <w:tc>
          <w:tcPr>
            <w:tcW w:w="1771" w:type="dxa"/>
          </w:tcPr>
          <w:p w14:paraId="7FDDE56A" w14:textId="75D265CE" w:rsidR="000917E5" w:rsidRDefault="000917E5" w:rsidP="00AF2543">
            <w:pPr>
              <w:jc w:val="center"/>
              <w:rPr>
                <w:b/>
                <w:sz w:val="24"/>
                <w:szCs w:val="24"/>
              </w:rPr>
            </w:pPr>
            <w:r>
              <w:rPr>
                <w:b/>
                <w:sz w:val="24"/>
                <w:szCs w:val="24"/>
              </w:rPr>
              <w:t>Year 14</w:t>
            </w:r>
          </w:p>
        </w:tc>
        <w:tc>
          <w:tcPr>
            <w:tcW w:w="1817" w:type="dxa"/>
          </w:tcPr>
          <w:p w14:paraId="7EB7229E" w14:textId="77777777" w:rsidR="000917E5" w:rsidRDefault="000917E5" w:rsidP="00AF2543">
            <w:pPr>
              <w:rPr>
                <w:sz w:val="24"/>
                <w:szCs w:val="24"/>
              </w:rPr>
            </w:pPr>
          </w:p>
        </w:tc>
        <w:tc>
          <w:tcPr>
            <w:tcW w:w="1821" w:type="dxa"/>
          </w:tcPr>
          <w:p w14:paraId="52B80534" w14:textId="77777777" w:rsidR="000917E5" w:rsidRDefault="000917E5" w:rsidP="00AF2543">
            <w:pPr>
              <w:rPr>
                <w:sz w:val="24"/>
                <w:szCs w:val="24"/>
              </w:rPr>
            </w:pPr>
          </w:p>
        </w:tc>
        <w:tc>
          <w:tcPr>
            <w:tcW w:w="1794" w:type="dxa"/>
          </w:tcPr>
          <w:p w14:paraId="78AC74D4" w14:textId="77777777" w:rsidR="000917E5" w:rsidRDefault="000917E5" w:rsidP="00AF2543">
            <w:pPr>
              <w:rPr>
                <w:sz w:val="24"/>
                <w:szCs w:val="24"/>
              </w:rPr>
            </w:pPr>
          </w:p>
        </w:tc>
        <w:tc>
          <w:tcPr>
            <w:tcW w:w="1876" w:type="dxa"/>
          </w:tcPr>
          <w:p w14:paraId="234A9DA9" w14:textId="77777777" w:rsidR="000917E5" w:rsidRDefault="000917E5" w:rsidP="000917E5">
            <w:pPr>
              <w:rPr>
                <w:sz w:val="24"/>
                <w:szCs w:val="24"/>
              </w:rPr>
            </w:pPr>
            <w:r>
              <w:rPr>
                <w:sz w:val="24"/>
                <w:szCs w:val="24"/>
              </w:rPr>
              <w:t>EHCP paperwork that is completed by the student prior asks about their aspirations/what job they may want to do when they are older</w:t>
            </w:r>
          </w:p>
          <w:p w14:paraId="008F1CC3" w14:textId="77777777" w:rsidR="000917E5" w:rsidRDefault="000917E5" w:rsidP="000917E5">
            <w:pPr>
              <w:rPr>
                <w:sz w:val="24"/>
                <w:szCs w:val="24"/>
              </w:rPr>
            </w:pPr>
          </w:p>
          <w:p w14:paraId="0D4F1971" w14:textId="77777777" w:rsidR="000917E5" w:rsidRDefault="000917E5" w:rsidP="000917E5">
            <w:pPr>
              <w:rPr>
                <w:sz w:val="24"/>
                <w:szCs w:val="24"/>
              </w:rPr>
            </w:pPr>
            <w:r>
              <w:rPr>
                <w:sz w:val="24"/>
                <w:szCs w:val="24"/>
              </w:rPr>
              <w:t>1:1 Meeting with Careers Adviser via Connexions</w:t>
            </w:r>
          </w:p>
          <w:p w14:paraId="0B0ADA29" w14:textId="77777777" w:rsidR="000917E5" w:rsidRDefault="000917E5" w:rsidP="000917E5">
            <w:pPr>
              <w:rPr>
                <w:sz w:val="24"/>
                <w:szCs w:val="24"/>
              </w:rPr>
            </w:pPr>
          </w:p>
        </w:tc>
      </w:tr>
    </w:tbl>
    <w:p w14:paraId="7BF0C63F" w14:textId="77777777" w:rsidR="00DD47A1" w:rsidRDefault="00DD47A1" w:rsidP="00DD47A1">
      <w:pPr>
        <w:rPr>
          <w:sz w:val="24"/>
          <w:szCs w:val="24"/>
        </w:rPr>
      </w:pPr>
    </w:p>
    <w:p w14:paraId="5EF26C6D" w14:textId="77777777" w:rsidR="00DD47A1" w:rsidRPr="00607BEF" w:rsidRDefault="00DD47A1" w:rsidP="00DD47A1">
      <w:r w:rsidRPr="00607BEF">
        <w:rPr>
          <w:b/>
        </w:rPr>
        <w:t xml:space="preserve">Premises and facilities </w:t>
      </w:r>
    </w:p>
    <w:p w14:paraId="15367016" w14:textId="3D25E6F9" w:rsidR="00DD47A1" w:rsidRDefault="00DD47A1" w:rsidP="00DD47A1">
      <w: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 or a member of their team. </w:t>
      </w:r>
    </w:p>
    <w:p w14:paraId="721AA7A9" w14:textId="68F15556" w:rsidR="00355FDF" w:rsidRDefault="00355FDF" w:rsidP="00DD47A1">
      <w:r>
        <w:t>Meaningful online engagement is also an option and we are open to providers that are able to provide live online engagement with our pupils.</w:t>
      </w:r>
    </w:p>
    <w:p w14:paraId="7DA51786" w14:textId="1D32518A" w:rsidR="00705070" w:rsidRDefault="00DD47A1" w:rsidP="00355FDF">
      <w:r>
        <w:t xml:space="preserve">Providers are welcome to leave a copy of their prospectus or other relevant course literature with the Careers Lead </w:t>
      </w:r>
      <w:r w:rsidR="00355FDF">
        <w:t>and can</w:t>
      </w:r>
      <w:r>
        <w:t xml:space="preserve"> be displayed on the Careers board within the school. </w:t>
      </w:r>
    </w:p>
    <w:p w14:paraId="46FE2650" w14:textId="1E36947D" w:rsidR="001C1FB8" w:rsidRDefault="001C1FB8" w:rsidP="00355FDF"/>
    <w:p w14:paraId="348E1533" w14:textId="3CEE08DC" w:rsidR="00355FDF" w:rsidRDefault="00355FDF" w:rsidP="00355FDF">
      <w:pPr>
        <w:rPr>
          <w:b/>
        </w:rPr>
      </w:pPr>
      <w:r>
        <w:rPr>
          <w:b/>
        </w:rPr>
        <w:t>Complaints:</w:t>
      </w:r>
    </w:p>
    <w:p w14:paraId="6476B157" w14:textId="10AA1907" w:rsidR="00130B1A" w:rsidRDefault="00355FDF" w:rsidP="00DD47A1">
      <w:r>
        <w:t>Any complaints with regard to provider access can be raised following the school complaints procedure or directly with The Careers &amp; Enterprise Company via provideraccess@careersandenterprise.co.uk</w:t>
      </w:r>
    </w:p>
    <w:sectPr w:rsidR="0013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75696"/>
    <w:multiLevelType w:val="hybridMultilevel"/>
    <w:tmpl w:val="EE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B7227"/>
    <w:multiLevelType w:val="hybridMultilevel"/>
    <w:tmpl w:val="2F36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A1"/>
    <w:rsid w:val="000917E5"/>
    <w:rsid w:val="000F3413"/>
    <w:rsid w:val="00182271"/>
    <w:rsid w:val="001C1FB8"/>
    <w:rsid w:val="002612C9"/>
    <w:rsid w:val="00295F4E"/>
    <w:rsid w:val="00353FD3"/>
    <w:rsid w:val="00355FDF"/>
    <w:rsid w:val="00417CEB"/>
    <w:rsid w:val="00705070"/>
    <w:rsid w:val="008C7A21"/>
    <w:rsid w:val="00A11B02"/>
    <w:rsid w:val="00AF6003"/>
    <w:rsid w:val="00B13625"/>
    <w:rsid w:val="00B27404"/>
    <w:rsid w:val="00C73645"/>
    <w:rsid w:val="00C85E91"/>
    <w:rsid w:val="00D66FE9"/>
    <w:rsid w:val="00DD47A1"/>
    <w:rsid w:val="00EB7D7B"/>
    <w:rsid w:val="00ED451D"/>
    <w:rsid w:val="00F065A6"/>
    <w:rsid w:val="00F50766"/>
    <w:rsid w:val="00F718AF"/>
    <w:rsid w:val="00F8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0FC2"/>
  <w15:chartTrackingRefBased/>
  <w15:docId w15:val="{01A72E2A-0AC1-4A3B-A010-C17C58A7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A1"/>
  </w:style>
  <w:style w:type="paragraph" w:styleId="Heading1">
    <w:name w:val="heading 1"/>
    <w:basedOn w:val="Normal"/>
    <w:next w:val="Normal"/>
    <w:link w:val="Heading1Char"/>
    <w:uiPriority w:val="9"/>
    <w:qFormat/>
    <w:rsid w:val="00DD4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har">
    <w:name w:val="Title 1 Char"/>
    <w:link w:val="Title1"/>
    <w:locked/>
    <w:rsid w:val="00DD47A1"/>
    <w:rPr>
      <w:rFonts w:ascii="Arial" w:eastAsia="MS Gothic" w:hAnsi="Arial" w:cs="Arial"/>
      <w:b/>
      <w:bCs/>
      <w:sz w:val="56"/>
      <w:szCs w:val="24"/>
    </w:rPr>
  </w:style>
  <w:style w:type="paragraph" w:customStyle="1" w:styleId="Title1">
    <w:name w:val="Title 1"/>
    <w:basedOn w:val="Heading1"/>
    <w:link w:val="Title1Char"/>
    <w:autoRedefine/>
    <w:qFormat/>
    <w:rsid w:val="00DD47A1"/>
    <w:pPr>
      <w:spacing w:before="480" w:line="240" w:lineRule="auto"/>
      <w:jc w:val="center"/>
    </w:pPr>
    <w:rPr>
      <w:rFonts w:ascii="Arial" w:eastAsia="MS Gothic" w:hAnsi="Arial" w:cs="Arial"/>
      <w:b/>
      <w:bCs/>
      <w:color w:val="auto"/>
      <w:sz w:val="56"/>
      <w:szCs w:val="24"/>
    </w:rPr>
  </w:style>
  <w:style w:type="character" w:customStyle="1" w:styleId="Heading1Char">
    <w:name w:val="Heading 1 Char"/>
    <w:basedOn w:val="DefaultParagraphFont"/>
    <w:link w:val="Heading1"/>
    <w:uiPriority w:val="9"/>
    <w:rsid w:val="00DD47A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612C9"/>
    <w:pPr>
      <w:ind w:left="720"/>
      <w:contextualSpacing/>
    </w:pPr>
  </w:style>
  <w:style w:type="character" w:styleId="Hyperlink">
    <w:name w:val="Hyperlink"/>
    <w:basedOn w:val="DefaultParagraphFont"/>
    <w:uiPriority w:val="99"/>
    <w:unhideWhenUsed/>
    <w:rsid w:val="00355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wforth.l@northcottschool.org.uk" TargetMode="External"/><Relationship Id="rId4" Type="http://schemas.openxmlformats.org/officeDocument/2006/relationships/numbering" Target="numbering.xml"/><Relationship Id="rId9" Type="http://schemas.openxmlformats.org/officeDocument/2006/relationships/image" Target="cid:6af09764-25da-4123-b3ca-098d6a8f07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3f3ae3-5982-44e3-842e-dbf69bf6b2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6" ma:contentTypeDescription="Create a new document." ma:contentTypeScope="" ma:versionID="5f938004490a76df912129fd650c385a">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5d1d3650240b49d6b47492b2fd8e56ab"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79E58-64DF-4E68-A5E6-B04C01E93D83}">
  <ds:schemaRefs>
    <ds:schemaRef ds:uri="http://purl.org/dc/terms/"/>
    <ds:schemaRef ds:uri="http://schemas.openxmlformats.org/package/2006/metadata/core-properties"/>
    <ds:schemaRef ds:uri="a1286f3c-73fe-4c79-89ff-dc6c29c5d90b"/>
    <ds:schemaRef ds:uri="http://schemas.microsoft.com/office/2006/documentManagement/types"/>
    <ds:schemaRef ds:uri="823f3ae3-5982-44e3-842e-dbf69bf6b29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106421-582F-4290-8A1E-3D44CDB2AF03}">
  <ds:schemaRefs>
    <ds:schemaRef ds:uri="http://schemas.microsoft.com/sharepoint/v3/contenttype/forms"/>
  </ds:schemaRefs>
</ds:datastoreItem>
</file>

<file path=customXml/itemProps3.xml><?xml version="1.0" encoding="utf-8"?>
<ds:datastoreItem xmlns:ds="http://schemas.openxmlformats.org/officeDocument/2006/customXml" ds:itemID="{E4463B37-5ADC-417A-8A26-48E65B7A4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Mowforth</dc:creator>
  <cp:keywords/>
  <dc:description/>
  <cp:lastModifiedBy>Miss K. Johnson</cp:lastModifiedBy>
  <cp:revision>2</cp:revision>
  <dcterms:created xsi:type="dcterms:W3CDTF">2023-09-26T13:41:00Z</dcterms:created>
  <dcterms:modified xsi:type="dcterms:W3CDTF">2023-09-26T13:41:00Z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